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79" w:rsidRDefault="00975E79">
      <w:bookmarkStart w:id="0" w:name="_GoBack"/>
      <w:bookmarkEnd w:id="0"/>
    </w:p>
    <w:p w:rsidR="00975E79" w:rsidRDefault="00975E79"/>
    <w:p w:rsidR="00975E79" w:rsidRDefault="00975E79"/>
    <w:p w:rsidR="000F031A" w:rsidRPr="000F031A" w:rsidRDefault="000F031A" w:rsidP="000F031A">
      <w:pPr>
        <w:jc w:val="center"/>
        <w:rPr>
          <w:b/>
          <w:sz w:val="44"/>
          <w:szCs w:val="44"/>
        </w:rPr>
      </w:pPr>
      <w:r>
        <w:rPr>
          <w:b/>
          <w:noProof/>
          <w:sz w:val="44"/>
          <w:szCs w:val="44"/>
          <w:lang w:eastAsia="en-GB"/>
        </w:rPr>
        <w:drawing>
          <wp:inline distT="0" distB="0" distL="0" distR="0" wp14:anchorId="2C906676" wp14:editId="3AB774FD">
            <wp:extent cx="2803937" cy="233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5">
                      <a:extLst>
                        <a:ext uri="{28A0092B-C50C-407E-A947-70E740481C1C}">
                          <a14:useLocalDpi xmlns:a14="http://schemas.microsoft.com/office/drawing/2010/main" val="0"/>
                        </a:ext>
                      </a:extLst>
                    </a:blip>
                    <a:stretch>
                      <a:fillRect/>
                    </a:stretch>
                  </pic:blipFill>
                  <pic:spPr>
                    <a:xfrm>
                      <a:off x="0" y="0"/>
                      <a:ext cx="2811721" cy="2340103"/>
                    </a:xfrm>
                    <a:prstGeom prst="rect">
                      <a:avLst/>
                    </a:prstGeom>
                  </pic:spPr>
                </pic:pic>
              </a:graphicData>
            </a:graphic>
          </wp:inline>
        </w:drawing>
      </w:r>
    </w:p>
    <w:p w:rsidR="000F031A" w:rsidRDefault="000F031A" w:rsidP="000F031A">
      <w:pPr>
        <w:jc w:val="center"/>
        <w:rPr>
          <w:rFonts w:ascii="Comic Sans MS" w:hAnsi="Comic Sans MS"/>
          <w:b/>
          <w:sz w:val="40"/>
          <w:szCs w:val="40"/>
        </w:rPr>
      </w:pPr>
    </w:p>
    <w:p w:rsidR="000F031A" w:rsidRDefault="000F031A" w:rsidP="000F031A">
      <w:pPr>
        <w:jc w:val="center"/>
        <w:rPr>
          <w:rFonts w:ascii="Comic Sans MS" w:hAnsi="Comic Sans MS"/>
          <w:b/>
          <w:color w:val="1F4E79" w:themeColor="accent1" w:themeShade="80"/>
          <w:sz w:val="44"/>
          <w:szCs w:val="44"/>
        </w:rPr>
      </w:pPr>
      <w:r w:rsidRPr="000F031A">
        <w:rPr>
          <w:rFonts w:ascii="Comic Sans MS" w:hAnsi="Comic Sans MS"/>
          <w:b/>
          <w:color w:val="1F4E79" w:themeColor="accent1" w:themeShade="80"/>
          <w:sz w:val="44"/>
          <w:szCs w:val="44"/>
        </w:rPr>
        <w:t>Mathematics</w:t>
      </w:r>
    </w:p>
    <w:p w:rsidR="000F031A" w:rsidRDefault="000F031A" w:rsidP="000F031A">
      <w:pPr>
        <w:jc w:val="center"/>
        <w:rPr>
          <w:rFonts w:ascii="Comic Sans MS" w:hAnsi="Comic Sans MS"/>
          <w:b/>
          <w:color w:val="1F4E79" w:themeColor="accent1" w:themeShade="80"/>
          <w:sz w:val="44"/>
          <w:szCs w:val="44"/>
        </w:rPr>
      </w:pPr>
      <w:r w:rsidRPr="000F031A">
        <w:rPr>
          <w:rFonts w:ascii="Comic Sans MS" w:hAnsi="Comic Sans MS"/>
          <w:b/>
          <w:color w:val="1F4E79" w:themeColor="accent1" w:themeShade="80"/>
          <w:sz w:val="44"/>
          <w:szCs w:val="44"/>
        </w:rPr>
        <w:t xml:space="preserve"> and </w:t>
      </w:r>
    </w:p>
    <w:p w:rsidR="000F031A" w:rsidRPr="000F031A" w:rsidRDefault="000F031A" w:rsidP="000F031A">
      <w:pPr>
        <w:jc w:val="center"/>
        <w:rPr>
          <w:rFonts w:ascii="Comic Sans MS" w:hAnsi="Comic Sans MS"/>
          <w:b/>
          <w:color w:val="1F4E79" w:themeColor="accent1" w:themeShade="80"/>
          <w:sz w:val="44"/>
          <w:szCs w:val="44"/>
        </w:rPr>
      </w:pPr>
      <w:r w:rsidRPr="000F031A">
        <w:rPr>
          <w:rFonts w:ascii="Comic Sans MS" w:hAnsi="Comic Sans MS"/>
          <w:b/>
          <w:color w:val="1F4E79" w:themeColor="accent1" w:themeShade="80"/>
          <w:sz w:val="44"/>
          <w:szCs w:val="44"/>
        </w:rPr>
        <w:t>Numeracy Policy</w:t>
      </w:r>
    </w:p>
    <w:p w:rsidR="000F031A" w:rsidRDefault="000F031A" w:rsidP="000F031A">
      <w:pPr>
        <w:jc w:val="center"/>
        <w:rPr>
          <w:rFonts w:ascii="Comic Sans MS" w:hAnsi="Comic Sans MS"/>
          <w:b/>
          <w:sz w:val="40"/>
          <w:szCs w:val="40"/>
        </w:rPr>
      </w:pPr>
    </w:p>
    <w:p w:rsidR="000F031A" w:rsidRDefault="000F031A" w:rsidP="000F031A">
      <w:pPr>
        <w:rPr>
          <w:rFonts w:ascii="Comic Sans MS" w:hAnsi="Comic Sans MS"/>
          <w:b/>
          <w:sz w:val="40"/>
          <w:szCs w:val="40"/>
        </w:rPr>
      </w:pPr>
    </w:p>
    <w:p w:rsidR="000F031A" w:rsidRDefault="000F031A" w:rsidP="000F031A">
      <w:pPr>
        <w:spacing w:line="360" w:lineRule="auto"/>
        <w:rPr>
          <w:rFonts w:ascii="Arial" w:hAnsi="Arial" w:cs="Arial"/>
          <w:color w:val="0000FF"/>
        </w:rPr>
      </w:pPr>
    </w:p>
    <w:p w:rsidR="000F031A" w:rsidRDefault="000F031A" w:rsidP="000F031A">
      <w:pPr>
        <w:spacing w:line="360" w:lineRule="auto"/>
        <w:rPr>
          <w:rFonts w:ascii="Comic Sans MS" w:hAnsi="Comic Sans MS"/>
          <w:b/>
          <w:color w:val="323E4F" w:themeColor="text2" w:themeShade="BF"/>
          <w:sz w:val="28"/>
        </w:rPr>
      </w:pPr>
      <w:r>
        <w:rPr>
          <w:rFonts w:ascii="Comic Sans MS" w:hAnsi="Comic Sans MS"/>
          <w:b/>
          <w:color w:val="323E4F" w:themeColor="text2" w:themeShade="BF"/>
          <w:sz w:val="28"/>
        </w:rPr>
        <w:t>Policy Review</w:t>
      </w:r>
    </w:p>
    <w:p w:rsidR="000F031A" w:rsidRDefault="000F031A" w:rsidP="000F031A">
      <w:pPr>
        <w:spacing w:line="360" w:lineRule="auto"/>
        <w:rPr>
          <w:b/>
          <w:color w:val="323E4F" w:themeColor="text2" w:themeShade="BF"/>
          <w:sz w:val="28"/>
          <w:szCs w:val="28"/>
        </w:rPr>
      </w:pPr>
      <w:r>
        <w:rPr>
          <w:b/>
          <w:color w:val="323E4F" w:themeColor="text2" w:themeShade="BF"/>
          <w:sz w:val="28"/>
          <w:szCs w:val="28"/>
        </w:rPr>
        <w:t>Date Agreed:  ______________________</w:t>
      </w:r>
    </w:p>
    <w:p w:rsidR="000F031A" w:rsidRDefault="000F031A" w:rsidP="000F031A">
      <w:pPr>
        <w:spacing w:line="360" w:lineRule="auto"/>
        <w:rPr>
          <w:b/>
          <w:color w:val="323E4F" w:themeColor="text2" w:themeShade="BF"/>
          <w:sz w:val="28"/>
          <w:szCs w:val="28"/>
        </w:rPr>
      </w:pPr>
      <w:r>
        <w:rPr>
          <w:b/>
          <w:color w:val="323E4F" w:themeColor="text2" w:themeShade="BF"/>
          <w:sz w:val="28"/>
          <w:szCs w:val="28"/>
        </w:rPr>
        <w:t>Next Date Review Date: ______________________</w:t>
      </w:r>
    </w:p>
    <w:p w:rsidR="000F031A" w:rsidRPr="000F031A" w:rsidRDefault="000F031A" w:rsidP="000F031A">
      <w:pPr>
        <w:spacing w:line="360" w:lineRule="auto"/>
        <w:rPr>
          <w:b/>
          <w:color w:val="323E4F" w:themeColor="text2" w:themeShade="BF"/>
          <w:sz w:val="28"/>
          <w:szCs w:val="28"/>
        </w:rPr>
      </w:pPr>
      <w:r>
        <w:rPr>
          <w:b/>
          <w:color w:val="323E4F" w:themeColor="text2" w:themeShade="BF"/>
          <w:sz w:val="32"/>
          <w:szCs w:val="32"/>
        </w:rPr>
        <w:t>Signed by Chair of Governors</w:t>
      </w:r>
      <w:r>
        <w:rPr>
          <w:b/>
          <w:sz w:val="32"/>
          <w:szCs w:val="32"/>
        </w:rPr>
        <w:t>:</w:t>
      </w:r>
    </w:p>
    <w:p w:rsidR="000F031A" w:rsidRDefault="000F031A"/>
    <w:p w:rsidR="00B00E30" w:rsidRPr="00727A72" w:rsidRDefault="00B00E30">
      <w:pPr>
        <w:rPr>
          <w:b/>
          <w:u w:val="single"/>
        </w:rPr>
      </w:pPr>
      <w:r w:rsidRPr="00727A72">
        <w:rPr>
          <w:b/>
          <w:u w:val="single"/>
        </w:rPr>
        <w:lastRenderedPageBreak/>
        <w:t>Introduction</w:t>
      </w:r>
    </w:p>
    <w:p w:rsidR="007D0A41" w:rsidRPr="00727A72" w:rsidRDefault="00727A72">
      <w:r>
        <w:t>All staff had an input in developing this policy under the</w:t>
      </w:r>
      <w:r w:rsidR="005D20AB">
        <w:t xml:space="preserve"> guidance of the</w:t>
      </w:r>
      <w:r>
        <w:t xml:space="preserve"> numeracy co-ordinator</w:t>
      </w:r>
      <w:r w:rsidR="007D0A41" w:rsidRPr="00727A72">
        <w:t>.</w:t>
      </w:r>
    </w:p>
    <w:p w:rsidR="00B00E30" w:rsidRPr="00727A72" w:rsidRDefault="000F031A">
      <w:r w:rsidRPr="00727A72">
        <w:t>In St Oliver’s</w:t>
      </w:r>
      <w:r w:rsidR="00B00E30" w:rsidRPr="00727A72">
        <w:t xml:space="preserve"> Primary </w:t>
      </w:r>
      <w:r w:rsidR="008A36DA" w:rsidRPr="00727A72">
        <w:t>School,</w:t>
      </w:r>
      <w:r w:rsidR="00B00E30" w:rsidRPr="00727A72">
        <w:t xml:space="preserve"> we have decided to ado</w:t>
      </w:r>
      <w:r w:rsidR="007D0A41" w:rsidRPr="00727A72">
        <w:t>pt the following definition of n</w:t>
      </w:r>
      <w:r w:rsidR="00B00E30" w:rsidRPr="00727A72">
        <w:t>umeracy:</w:t>
      </w:r>
    </w:p>
    <w:p w:rsidR="00B00E30" w:rsidRPr="00727A72" w:rsidRDefault="00B00E30">
      <w:r w:rsidRPr="00727A72">
        <w:t>Numeracy is the ability to apply appropriate mathematical skills and knowledge in familiar and unfamiliar contexts and in a range of settings throughout life, including the workplace.  It involves the development of:</w:t>
      </w:r>
    </w:p>
    <w:p w:rsidR="00B00E30" w:rsidRPr="00727A72" w:rsidRDefault="00B00E30">
      <w:r w:rsidRPr="00727A72">
        <w:t>a) an understanding of key mathematical concepts and their interconnectedness;</w:t>
      </w:r>
    </w:p>
    <w:p w:rsidR="00B00E30" w:rsidRPr="00727A72" w:rsidRDefault="00B00E30">
      <w:r w:rsidRPr="00727A72">
        <w:t>b) appropriate reasoning and problem solving skills;</w:t>
      </w:r>
    </w:p>
    <w:p w:rsidR="00B00E30" w:rsidRPr="00727A72" w:rsidRDefault="00B00E30">
      <w:r w:rsidRPr="00727A72">
        <w:t>c) the proficient and appropriate use of methods and procedures (formal and informal, mental and written);</w:t>
      </w:r>
    </w:p>
    <w:p w:rsidR="00B00E30" w:rsidRPr="00727A72" w:rsidRDefault="00B00E30">
      <w:r w:rsidRPr="00727A72">
        <w:t>d) active participation in the exploration of mathematical ideas and models.</w:t>
      </w:r>
    </w:p>
    <w:p w:rsidR="00B00E30" w:rsidRPr="00727A72" w:rsidRDefault="00B00E30">
      <w:r w:rsidRPr="00727A72">
        <w:t>(Count, Read, Succeed, paragraph 1.10)</w:t>
      </w:r>
    </w:p>
    <w:p w:rsidR="00B00E30" w:rsidRPr="00727A72" w:rsidRDefault="00B00E30"/>
    <w:p w:rsidR="00B00E30" w:rsidRPr="00727A72" w:rsidRDefault="007D0A41">
      <w:r w:rsidRPr="00727A72">
        <w:t>We see n</w:t>
      </w:r>
      <w:r w:rsidR="00B00E30" w:rsidRPr="00727A72">
        <w:t>umeracy as being interrelated to all subjects.  Numeracy is both a key skill and a life skill.</w:t>
      </w:r>
    </w:p>
    <w:p w:rsidR="00B00E30" w:rsidRPr="00727A72" w:rsidRDefault="007D0A41">
      <w:r w:rsidRPr="00727A72">
        <w:t>In St Oliver</w:t>
      </w:r>
      <w:r w:rsidR="00B00E30" w:rsidRPr="00727A72">
        <w:t xml:space="preserve">’s Primary </w:t>
      </w:r>
      <w:r w:rsidR="00975E79" w:rsidRPr="00727A72">
        <w:t>School,</w:t>
      </w:r>
      <w:r w:rsidR="00B00E30" w:rsidRPr="00727A72">
        <w:t xml:space="preserve"> we value every pupil and the contribution they make.  As a </w:t>
      </w:r>
      <w:r w:rsidR="008A36DA" w:rsidRPr="00727A72">
        <w:t>result,</w:t>
      </w:r>
      <w:r w:rsidRPr="00727A72">
        <w:t xml:space="preserve"> we will strive to enable every child to</w:t>
      </w:r>
      <w:r w:rsidR="00B00E30" w:rsidRPr="00727A72">
        <w:t xml:space="preserve"> ach</w:t>
      </w:r>
      <w:r w:rsidRPr="00727A72">
        <w:t>ieve success and</w:t>
      </w:r>
      <w:r w:rsidR="00B00E30" w:rsidRPr="00727A72">
        <w:t xml:space="preserve"> to develop their skills in accordance with their level of ability.  We aim to equip our children with the necessary life skills to allow them to participate fully in the society in which they live.</w:t>
      </w:r>
    </w:p>
    <w:p w:rsidR="00B00E30" w:rsidRPr="00727A72" w:rsidRDefault="00B00E30"/>
    <w:p w:rsidR="00B00E30" w:rsidRPr="00727A72" w:rsidRDefault="00B00E30">
      <w:r w:rsidRPr="00727A72">
        <w:t>Aims:</w:t>
      </w:r>
    </w:p>
    <w:p w:rsidR="00B00E30" w:rsidRPr="00727A72" w:rsidRDefault="00B00E30" w:rsidP="00B00E30">
      <w:pPr>
        <w:pStyle w:val="ListParagraph"/>
        <w:numPr>
          <w:ilvl w:val="0"/>
          <w:numId w:val="1"/>
        </w:numPr>
      </w:pPr>
      <w:r w:rsidRPr="00727A72">
        <w:t xml:space="preserve"> To develop within our pupils a positive attitude towards numeracy through promoting the subject in a relevant and interesting manner thus promoting confidence, pleasure and success in the subject.</w:t>
      </w:r>
    </w:p>
    <w:p w:rsidR="00B00E30" w:rsidRPr="00727A72" w:rsidRDefault="00B00E30" w:rsidP="00B00E30">
      <w:pPr>
        <w:pStyle w:val="ListParagraph"/>
        <w:numPr>
          <w:ilvl w:val="0"/>
          <w:numId w:val="1"/>
        </w:numPr>
      </w:pPr>
      <w:r w:rsidRPr="00727A72">
        <w:t>To give children an appreciation of Numeracy as a creative subject, of its structure and pattern, and of its value to the environment.</w:t>
      </w:r>
    </w:p>
    <w:p w:rsidR="00B00E30" w:rsidRPr="00727A72" w:rsidRDefault="007D0A41" w:rsidP="00B00E30">
      <w:pPr>
        <w:pStyle w:val="ListParagraph"/>
        <w:numPr>
          <w:ilvl w:val="0"/>
          <w:numId w:val="1"/>
        </w:numPr>
      </w:pPr>
      <w:r w:rsidRPr="00727A72">
        <w:t>To develop children’s</w:t>
      </w:r>
      <w:r w:rsidR="00B00E30" w:rsidRPr="00727A72">
        <w:t xml:space="preserve"> understanding that Numeracy has relevance across the curriculum and a value in real life situations.</w:t>
      </w:r>
    </w:p>
    <w:p w:rsidR="00B00E30" w:rsidRPr="00727A72" w:rsidRDefault="007D0A41" w:rsidP="00B00E30">
      <w:pPr>
        <w:pStyle w:val="ListParagraph"/>
        <w:numPr>
          <w:ilvl w:val="0"/>
          <w:numId w:val="1"/>
        </w:numPr>
      </w:pPr>
      <w:r w:rsidRPr="00727A72">
        <w:t>To develop children’s</w:t>
      </w:r>
      <w:r w:rsidR="006F57D0" w:rsidRPr="00727A72">
        <w:t xml:space="preserve"> clear and </w:t>
      </w:r>
      <w:r w:rsidRPr="00727A72">
        <w:t>effective</w:t>
      </w:r>
      <w:r w:rsidR="006F57D0" w:rsidRPr="00727A72">
        <w:t xml:space="preserve"> use of Numeracy vocabulary which is reflective of their ability and experience</w:t>
      </w:r>
    </w:p>
    <w:p w:rsidR="006F57D0" w:rsidRPr="00727A72" w:rsidRDefault="006F57D0" w:rsidP="00B00E30">
      <w:pPr>
        <w:pStyle w:val="ListParagraph"/>
        <w:numPr>
          <w:ilvl w:val="0"/>
          <w:numId w:val="1"/>
        </w:numPr>
      </w:pPr>
      <w:r w:rsidRPr="00727A72">
        <w:t xml:space="preserve">To develop </w:t>
      </w:r>
      <w:r w:rsidR="007D0A41" w:rsidRPr="00727A72">
        <w:t>children’s understanding of mathematical</w:t>
      </w:r>
      <w:r w:rsidRPr="00727A72">
        <w:t xml:space="preserve"> </w:t>
      </w:r>
      <w:r w:rsidR="007D0A41" w:rsidRPr="00727A72">
        <w:t>concepts by involving them</w:t>
      </w:r>
      <w:r w:rsidRPr="00727A72">
        <w:t xml:space="preserve"> in well pl</w:t>
      </w:r>
      <w:r w:rsidR="007D0A41" w:rsidRPr="00727A72">
        <w:t xml:space="preserve">anned problem-solving and investigative </w:t>
      </w:r>
      <w:r w:rsidRPr="00727A72">
        <w:t>activities.</w:t>
      </w:r>
    </w:p>
    <w:p w:rsidR="006F57D0" w:rsidRPr="00727A72" w:rsidRDefault="006F57D0" w:rsidP="00B00E30">
      <w:pPr>
        <w:pStyle w:val="ListParagraph"/>
        <w:numPr>
          <w:ilvl w:val="0"/>
          <w:numId w:val="1"/>
        </w:numPr>
      </w:pPr>
      <w:r w:rsidRPr="00727A72">
        <w:t xml:space="preserve">To develop </w:t>
      </w:r>
      <w:r w:rsidR="007D0A41" w:rsidRPr="00727A72">
        <w:t>children’s</w:t>
      </w:r>
      <w:r w:rsidRPr="00727A72">
        <w:t xml:space="preserve"> ability to think clearly and logically, with confidence and independence of thought.</w:t>
      </w:r>
    </w:p>
    <w:p w:rsidR="006F57D0" w:rsidRPr="00727A72" w:rsidRDefault="006F57D0" w:rsidP="00B00E30">
      <w:pPr>
        <w:pStyle w:val="ListParagraph"/>
        <w:numPr>
          <w:ilvl w:val="0"/>
          <w:numId w:val="1"/>
        </w:numPr>
      </w:pPr>
      <w:r w:rsidRPr="00727A72">
        <w:t xml:space="preserve">To foster </w:t>
      </w:r>
      <w:r w:rsidR="007D0A41" w:rsidRPr="00727A72">
        <w:t>children’s</w:t>
      </w:r>
      <w:r w:rsidRPr="00727A72">
        <w:t xml:space="preserve"> use of mathematical skills and knowledge accompanied by quick recall of basic facts.</w:t>
      </w:r>
    </w:p>
    <w:p w:rsidR="006F57D0" w:rsidRPr="00727A72" w:rsidRDefault="006F57D0" w:rsidP="00B00E30">
      <w:pPr>
        <w:pStyle w:val="ListParagraph"/>
        <w:numPr>
          <w:ilvl w:val="0"/>
          <w:numId w:val="1"/>
        </w:numPr>
      </w:pPr>
      <w:r w:rsidRPr="00727A72">
        <w:t>To promote the habit of discipline and to encourage perseverance in the completion of set tasks.</w:t>
      </w:r>
    </w:p>
    <w:p w:rsidR="006F57D0" w:rsidRPr="00727A72" w:rsidRDefault="006F57D0" w:rsidP="00B00E30">
      <w:pPr>
        <w:pStyle w:val="ListParagraph"/>
        <w:numPr>
          <w:ilvl w:val="0"/>
          <w:numId w:val="1"/>
        </w:numPr>
      </w:pPr>
      <w:r w:rsidRPr="00727A72">
        <w:t xml:space="preserve">To provide </w:t>
      </w:r>
      <w:r w:rsidR="007D0A41" w:rsidRPr="00727A72">
        <w:t xml:space="preserve">children </w:t>
      </w:r>
      <w:r w:rsidRPr="00727A72">
        <w:t xml:space="preserve">with </w:t>
      </w:r>
      <w:r w:rsidR="008A36DA" w:rsidRPr="00727A72">
        <w:t>a variety</w:t>
      </w:r>
      <w:r w:rsidRPr="00727A72">
        <w:t xml:space="preserve"> of learning experiences which cater for all learning styles.</w:t>
      </w:r>
    </w:p>
    <w:p w:rsidR="006F57D0" w:rsidRPr="00727A72" w:rsidRDefault="006F57D0" w:rsidP="00B00E30">
      <w:pPr>
        <w:pStyle w:val="ListParagraph"/>
        <w:numPr>
          <w:ilvl w:val="0"/>
          <w:numId w:val="1"/>
        </w:numPr>
      </w:pPr>
      <w:r w:rsidRPr="00727A72">
        <w:t xml:space="preserve">To develop </w:t>
      </w:r>
      <w:r w:rsidR="007D0A41" w:rsidRPr="00727A72">
        <w:t xml:space="preserve">children’s </w:t>
      </w:r>
      <w:r w:rsidRPr="00727A72">
        <w:t>ability to calculate</w:t>
      </w:r>
      <w:r w:rsidR="007D0A41" w:rsidRPr="00727A72">
        <w:t xml:space="preserve"> mentally</w:t>
      </w:r>
      <w:r w:rsidRPr="00727A72">
        <w:t xml:space="preserve"> and to be able to visualise number and its use throughout all areas of Mathematics.</w:t>
      </w:r>
    </w:p>
    <w:p w:rsidR="006F57D0" w:rsidRPr="00727A72" w:rsidRDefault="006F57D0" w:rsidP="00B00E30">
      <w:pPr>
        <w:pStyle w:val="ListParagraph"/>
        <w:numPr>
          <w:ilvl w:val="0"/>
          <w:numId w:val="1"/>
        </w:numPr>
      </w:pPr>
      <w:r w:rsidRPr="00727A72">
        <w:lastRenderedPageBreak/>
        <w:t>To make appropriate use of ICT to promote teaching and learning in Numeracy.</w:t>
      </w:r>
    </w:p>
    <w:p w:rsidR="006F57D0" w:rsidRPr="00727A72" w:rsidRDefault="006F57D0" w:rsidP="00B00E30">
      <w:pPr>
        <w:pStyle w:val="ListParagraph"/>
        <w:numPr>
          <w:ilvl w:val="0"/>
          <w:numId w:val="1"/>
        </w:numPr>
      </w:pPr>
      <w:r w:rsidRPr="00727A72">
        <w:t>To consolidate Numeracy processes and concepts by presenting our pupils with practical experiences which are presented in a planned curriculum.</w:t>
      </w:r>
    </w:p>
    <w:p w:rsidR="006F57D0" w:rsidRPr="00727A72" w:rsidRDefault="006F57D0" w:rsidP="006F57D0"/>
    <w:p w:rsidR="006076E6" w:rsidRPr="00727A72" w:rsidRDefault="006076E6" w:rsidP="006076E6">
      <w:pPr>
        <w:rPr>
          <w:b/>
          <w:u w:val="single"/>
        </w:rPr>
      </w:pPr>
      <w:r w:rsidRPr="00727A72">
        <w:rPr>
          <w:b/>
          <w:u w:val="single"/>
        </w:rPr>
        <w:t>Methodology</w:t>
      </w:r>
    </w:p>
    <w:p w:rsidR="006076E6" w:rsidRPr="00727A72" w:rsidRDefault="006076E6" w:rsidP="006076E6">
      <w:r w:rsidRPr="00727A72">
        <w:t>We adopt a practical approach to the teaching of numeracy with great emphasis being placed on children being able to expl</w:t>
      </w:r>
      <w:r w:rsidR="001B7306" w:rsidRPr="00727A72">
        <w:t>ain their work using accurate</w:t>
      </w:r>
      <w:r w:rsidRPr="00727A72">
        <w:t xml:space="preserve"> mathematical language, depending on their age and ability.  We follow these basic steps:</w:t>
      </w:r>
    </w:p>
    <w:p w:rsidR="006076E6" w:rsidRPr="00727A72" w:rsidRDefault="006076E6" w:rsidP="006076E6">
      <w:pPr>
        <w:pStyle w:val="ListParagraph"/>
        <w:numPr>
          <w:ilvl w:val="0"/>
          <w:numId w:val="5"/>
        </w:numPr>
      </w:pPr>
      <w:r w:rsidRPr="00727A72">
        <w:t>When introducing a new topic/learning intention to the children, the teacher checks to see that the children are confident in the prerequisite knowledge/skills.</w:t>
      </w:r>
    </w:p>
    <w:p w:rsidR="006076E6" w:rsidRPr="00727A72" w:rsidRDefault="006076E6" w:rsidP="006076E6">
      <w:pPr>
        <w:pStyle w:val="ListParagraph"/>
        <w:numPr>
          <w:ilvl w:val="0"/>
          <w:numId w:val="5"/>
        </w:numPr>
      </w:pPr>
      <w:r w:rsidRPr="00727A72">
        <w:t xml:space="preserve">Once this has been ascertained, the teacher introduces the new work using a variety of </w:t>
      </w:r>
      <w:r w:rsidR="001B7306" w:rsidRPr="00727A72">
        <w:t xml:space="preserve">practical </w:t>
      </w:r>
      <w:r w:rsidRPr="00727A72">
        <w:t>materials.  We deliberately use many different types of resources because we realise that children learn in different ways and require resources to suit them.</w:t>
      </w:r>
    </w:p>
    <w:p w:rsidR="006076E6" w:rsidRPr="00727A72" w:rsidRDefault="006076E6" w:rsidP="006076E6">
      <w:pPr>
        <w:pStyle w:val="ListParagraph"/>
        <w:numPr>
          <w:ilvl w:val="0"/>
          <w:numId w:val="5"/>
        </w:numPr>
      </w:pPr>
      <w:r w:rsidRPr="00727A72">
        <w:t>When the children have</w:t>
      </w:r>
      <w:r w:rsidR="001B7306" w:rsidRPr="00727A72">
        <w:t xml:space="preserve"> grasped the concept through</w:t>
      </w:r>
      <w:r w:rsidRPr="00727A72">
        <w:t xml:space="preserve"> practical work, they move on to work that involves pictorial images.  This involves the children completing relevant aspects of published schemes and teacher generated worksheets and activities</w:t>
      </w:r>
    </w:p>
    <w:p w:rsidR="006076E6" w:rsidRPr="00727A72" w:rsidRDefault="006076E6" w:rsidP="006076E6">
      <w:pPr>
        <w:pStyle w:val="ListParagraph"/>
        <w:numPr>
          <w:ilvl w:val="0"/>
          <w:numId w:val="5"/>
        </w:numPr>
      </w:pPr>
      <w:r w:rsidRPr="00727A72">
        <w:t>We introduce story problems involving the concept so that the children can see how relevant math</w:t>
      </w:r>
      <w:r w:rsidR="001B7306" w:rsidRPr="00727A72">
        <w:t>ematics is to everyday living. T</w:t>
      </w:r>
      <w:r w:rsidRPr="00727A72">
        <w:t>hey are taught to look for key words and to consider these when given written problems to solve.</w:t>
      </w:r>
    </w:p>
    <w:p w:rsidR="00B00E30" w:rsidRPr="00727A72" w:rsidRDefault="00B00E30"/>
    <w:p w:rsidR="00196B3F" w:rsidRPr="00727A72" w:rsidRDefault="00196B3F">
      <w:pPr>
        <w:rPr>
          <w:b/>
          <w:u w:val="single"/>
        </w:rPr>
      </w:pPr>
      <w:r w:rsidRPr="00727A72">
        <w:rPr>
          <w:b/>
          <w:u w:val="single"/>
        </w:rPr>
        <w:t>Classroom Management</w:t>
      </w:r>
    </w:p>
    <w:p w:rsidR="00196B3F" w:rsidRPr="00727A72" w:rsidRDefault="001B7306">
      <w:r w:rsidRPr="00727A72">
        <w:t>In St. Oliver’s Primary School every teacher</w:t>
      </w:r>
      <w:r w:rsidR="000D0A1B" w:rsidRPr="00727A72">
        <w:t xml:space="preserve"> e</w:t>
      </w:r>
      <w:r w:rsidR="00196B3F" w:rsidRPr="00727A72">
        <w:t>nsure</w:t>
      </w:r>
      <w:r w:rsidRPr="00727A72">
        <w:t>s that effective</w:t>
      </w:r>
      <w:r w:rsidR="00196B3F" w:rsidRPr="00727A72">
        <w:t xml:space="preserve"> classroom management </w:t>
      </w:r>
      <w:r w:rsidRPr="00727A72">
        <w:t>strategies are employed throughout the school, in accordance with our Discipline and Teaching and Learning Policies:</w:t>
      </w:r>
    </w:p>
    <w:p w:rsidR="00196B3F" w:rsidRPr="00727A72" w:rsidRDefault="000D0A1B" w:rsidP="00196B3F">
      <w:pPr>
        <w:pStyle w:val="ListParagraph"/>
        <w:numPr>
          <w:ilvl w:val="0"/>
          <w:numId w:val="4"/>
        </w:numPr>
      </w:pPr>
      <w:r w:rsidRPr="00727A72">
        <w:t>Approaches to classroom arrangement</w:t>
      </w:r>
      <w:r w:rsidR="001B7306" w:rsidRPr="00727A72">
        <w:t xml:space="preserve"> are</w:t>
      </w:r>
      <w:r w:rsidR="00196B3F" w:rsidRPr="00727A72">
        <w:t xml:space="preserve"> varied to allow for individual, paired, group and whole class teaching within the composite class situation</w:t>
      </w:r>
    </w:p>
    <w:p w:rsidR="00196B3F" w:rsidRPr="00727A72" w:rsidRDefault="00196B3F" w:rsidP="00196B3F">
      <w:pPr>
        <w:pStyle w:val="ListParagraph"/>
        <w:numPr>
          <w:ilvl w:val="0"/>
          <w:numId w:val="4"/>
        </w:numPr>
      </w:pPr>
      <w:r w:rsidRPr="00727A72">
        <w:t xml:space="preserve">Grouping of pupils </w:t>
      </w:r>
      <w:r w:rsidR="001B7306" w:rsidRPr="00727A72">
        <w:t>is flexible. Children</w:t>
      </w:r>
      <w:r w:rsidRPr="00727A72">
        <w:t xml:space="preserve"> may be placed in a</w:t>
      </w:r>
      <w:r w:rsidR="000D0A1B" w:rsidRPr="00727A72">
        <w:t xml:space="preserve">bility or mixed ability groups </w:t>
      </w:r>
      <w:r w:rsidRPr="00727A72">
        <w:t>according</w:t>
      </w:r>
      <w:r w:rsidR="001B7306" w:rsidRPr="00727A72">
        <w:t xml:space="preserve"> to the topic and the nature of the learning activity</w:t>
      </w:r>
      <w:r w:rsidRPr="00727A72">
        <w:t xml:space="preserve">.  Where possible </w:t>
      </w:r>
      <w:r w:rsidR="001B7306" w:rsidRPr="00727A72">
        <w:t xml:space="preserve">children </w:t>
      </w:r>
      <w:r w:rsidR="00B14ED7" w:rsidRPr="00727A72">
        <w:t>are provided</w:t>
      </w:r>
      <w:r w:rsidRPr="00727A72">
        <w:t xml:space="preserve"> with opportunities to develop both their group working skills and com</w:t>
      </w:r>
      <w:r w:rsidR="001B7306" w:rsidRPr="00727A72">
        <w:t>munication skills.  There are always</w:t>
      </w:r>
      <w:r w:rsidRPr="00727A72">
        <w:t xml:space="preserve"> </w:t>
      </w:r>
      <w:r w:rsidR="00B06238" w:rsidRPr="00727A72">
        <w:t>opportunities</w:t>
      </w:r>
      <w:r w:rsidRPr="00727A72">
        <w:t xml:space="preserve"> for pupils to work independently.</w:t>
      </w:r>
    </w:p>
    <w:p w:rsidR="00196B3F" w:rsidRPr="00727A72" w:rsidRDefault="001B7306" w:rsidP="00196B3F">
      <w:pPr>
        <w:pStyle w:val="ListParagraph"/>
        <w:numPr>
          <w:ilvl w:val="0"/>
          <w:numId w:val="4"/>
        </w:numPr>
      </w:pPr>
      <w:r w:rsidRPr="00727A72">
        <w:t>Children are</w:t>
      </w:r>
      <w:r w:rsidR="00043B31" w:rsidRPr="00727A72">
        <w:t xml:space="preserve"> encouraged to</w:t>
      </w:r>
      <w:r w:rsidR="00196B3F" w:rsidRPr="00727A72">
        <w:t xml:space="preserve"> discuss</w:t>
      </w:r>
      <w:r w:rsidR="00043B31" w:rsidRPr="00727A72">
        <w:t>,</w:t>
      </w:r>
      <w:r w:rsidR="00196B3F" w:rsidRPr="00727A72">
        <w:t xml:space="preserve"> with other children and adults</w:t>
      </w:r>
      <w:r w:rsidR="00043B31" w:rsidRPr="00727A72">
        <w:t>,</w:t>
      </w:r>
      <w:r w:rsidR="00196B3F" w:rsidRPr="00727A72">
        <w:t xml:space="preserve"> their</w:t>
      </w:r>
      <w:r w:rsidR="009F241E" w:rsidRPr="00727A72">
        <w:t xml:space="preserve"> </w:t>
      </w:r>
      <w:r w:rsidR="00043B31" w:rsidRPr="00727A72">
        <w:t xml:space="preserve">approaches to learning activities and </w:t>
      </w:r>
      <w:r w:rsidR="009F241E" w:rsidRPr="00727A72">
        <w:t>findings where appropriate</w:t>
      </w:r>
    </w:p>
    <w:p w:rsidR="009F241E" w:rsidRPr="00727A72" w:rsidRDefault="009F241E" w:rsidP="00196B3F">
      <w:pPr>
        <w:pStyle w:val="ListParagraph"/>
        <w:numPr>
          <w:ilvl w:val="0"/>
          <w:numId w:val="4"/>
        </w:numPr>
      </w:pPr>
      <w:r w:rsidRPr="00727A72">
        <w:t>A healt</w:t>
      </w:r>
      <w:r w:rsidR="00043B31" w:rsidRPr="00727A72">
        <w:t>hy working noise level is</w:t>
      </w:r>
      <w:r w:rsidRPr="00727A72">
        <w:t xml:space="preserve"> tolerated but behaviour should be in accordance with the school discipline policy</w:t>
      </w:r>
    </w:p>
    <w:p w:rsidR="009F241E" w:rsidRPr="00727A72" w:rsidRDefault="009F241E" w:rsidP="00196B3F">
      <w:pPr>
        <w:pStyle w:val="ListParagraph"/>
        <w:numPr>
          <w:ilvl w:val="0"/>
          <w:numId w:val="4"/>
        </w:numPr>
      </w:pPr>
      <w:r w:rsidRPr="00727A72">
        <w:t>Classroom</w:t>
      </w:r>
      <w:r w:rsidR="00043B31" w:rsidRPr="00727A72">
        <w:t xml:space="preserve"> assistants are</w:t>
      </w:r>
      <w:r w:rsidR="00B06238" w:rsidRPr="00727A72">
        <w:t xml:space="preserve"> employed to positively support the cl</w:t>
      </w:r>
      <w:r w:rsidR="00043B31" w:rsidRPr="00727A72">
        <w:t xml:space="preserve">assroom teacher in the implementation </w:t>
      </w:r>
      <w:r w:rsidR="00B06238" w:rsidRPr="00727A72">
        <w:t xml:space="preserve">of </w:t>
      </w:r>
      <w:r w:rsidR="00043B31" w:rsidRPr="00727A72">
        <w:t>the numeracy curriculum.</w:t>
      </w:r>
    </w:p>
    <w:p w:rsidR="00B06238" w:rsidRPr="00727A72" w:rsidRDefault="00B06238" w:rsidP="00B06238"/>
    <w:p w:rsidR="00975E79" w:rsidRPr="00727A72" w:rsidRDefault="00975E79" w:rsidP="001B6A45">
      <w:pPr>
        <w:rPr>
          <w:b/>
          <w:u w:val="single"/>
        </w:rPr>
      </w:pPr>
    </w:p>
    <w:p w:rsidR="000F031A" w:rsidRPr="00727A72" w:rsidRDefault="000F031A" w:rsidP="001B6A45">
      <w:pPr>
        <w:rPr>
          <w:b/>
          <w:u w:val="single"/>
        </w:rPr>
      </w:pPr>
    </w:p>
    <w:p w:rsidR="00043B31" w:rsidRPr="00727A72" w:rsidRDefault="00043B31" w:rsidP="001B6A45">
      <w:pPr>
        <w:rPr>
          <w:b/>
          <w:u w:val="single"/>
        </w:rPr>
      </w:pPr>
    </w:p>
    <w:p w:rsidR="001B6A45" w:rsidRPr="00727A72" w:rsidRDefault="001B6A45" w:rsidP="001B6A45">
      <w:pPr>
        <w:rPr>
          <w:b/>
          <w:u w:val="single"/>
        </w:rPr>
      </w:pPr>
      <w:r w:rsidRPr="00727A72">
        <w:rPr>
          <w:b/>
          <w:u w:val="single"/>
        </w:rPr>
        <w:lastRenderedPageBreak/>
        <w:t>Continuity and Progression</w:t>
      </w:r>
    </w:p>
    <w:p w:rsidR="001B6A45" w:rsidRPr="00727A72" w:rsidRDefault="00043B31" w:rsidP="001B6A45">
      <w:pPr>
        <w:pStyle w:val="ListParagraph"/>
        <w:numPr>
          <w:ilvl w:val="0"/>
          <w:numId w:val="6"/>
        </w:numPr>
      </w:pPr>
      <w:r w:rsidRPr="00727A72">
        <w:t>In St. Oliver’s Primary School numeracy is</w:t>
      </w:r>
      <w:r w:rsidR="001B6A45" w:rsidRPr="00727A72">
        <w:t xml:space="preserve"> regarded as a core element of the school curriculum.  Within</w:t>
      </w:r>
      <w:r w:rsidRPr="00727A72">
        <w:t xml:space="preserve"> the subject itself it is</w:t>
      </w:r>
      <w:r w:rsidR="001B6A45" w:rsidRPr="00727A72">
        <w:t xml:space="preserve"> seen as an interrelationship between the five </w:t>
      </w:r>
      <w:r w:rsidRPr="00727A72">
        <w:t>attainment targets- Mathematical Processes, Number, Measures, Shape &amp; Space and Handling Data</w:t>
      </w:r>
    </w:p>
    <w:p w:rsidR="001B6A45" w:rsidRPr="00727A72" w:rsidRDefault="00043B31" w:rsidP="001B6A45">
      <w:pPr>
        <w:pStyle w:val="ListParagraph"/>
        <w:numPr>
          <w:ilvl w:val="0"/>
          <w:numId w:val="6"/>
        </w:numPr>
      </w:pPr>
      <w:r w:rsidRPr="00727A72">
        <w:t>The content of the scheme</w:t>
      </w:r>
      <w:r w:rsidR="001B6A45" w:rsidRPr="00727A72">
        <w:t xml:space="preserve"> ensures a structured learning experience f</w:t>
      </w:r>
      <w:r w:rsidRPr="00727A72">
        <w:t xml:space="preserve">or our pupils, through </w:t>
      </w:r>
      <w:r w:rsidR="00B14ED7" w:rsidRPr="00727A72">
        <w:t>a sequenced</w:t>
      </w:r>
      <w:r w:rsidR="001B6A45" w:rsidRPr="00727A72">
        <w:t xml:space="preserve"> s</w:t>
      </w:r>
      <w:r w:rsidRPr="00727A72">
        <w:t>et of experiences for each child</w:t>
      </w:r>
      <w:r w:rsidR="001B6A45" w:rsidRPr="00727A72">
        <w:t xml:space="preserve"> as they progress through the key stages.</w:t>
      </w:r>
    </w:p>
    <w:p w:rsidR="001B6A45" w:rsidRPr="00727A72" w:rsidRDefault="00043B31" w:rsidP="001B6A45">
      <w:pPr>
        <w:pStyle w:val="ListParagraph"/>
        <w:numPr>
          <w:ilvl w:val="0"/>
          <w:numId w:val="6"/>
        </w:numPr>
      </w:pPr>
      <w:r w:rsidRPr="00727A72">
        <w:t>We ensure</w:t>
      </w:r>
      <w:r w:rsidR="001B6A45" w:rsidRPr="00727A72">
        <w:t xml:space="preserve"> that </w:t>
      </w:r>
      <w:r w:rsidR="00037168" w:rsidRPr="00727A72">
        <w:t>ther</w:t>
      </w:r>
      <w:r w:rsidR="001B6A45" w:rsidRPr="00727A72">
        <w:t xml:space="preserve">e </w:t>
      </w:r>
      <w:r w:rsidR="00B14ED7" w:rsidRPr="00727A72">
        <w:t>is consistency</w:t>
      </w:r>
      <w:r w:rsidR="001B6A45" w:rsidRPr="00727A72">
        <w:t xml:space="preserve"> of mathematical language used throughout the school</w:t>
      </w:r>
      <w:r w:rsidRPr="00727A72">
        <w:t>, which develops in sophistication as the children progress.</w:t>
      </w:r>
    </w:p>
    <w:p w:rsidR="001B6A45" w:rsidRPr="00727A72" w:rsidRDefault="00043B31" w:rsidP="001B6A45">
      <w:pPr>
        <w:rPr>
          <w:b/>
          <w:u w:val="single"/>
        </w:rPr>
      </w:pPr>
      <w:r w:rsidRPr="00727A72">
        <w:rPr>
          <w:b/>
          <w:u w:val="single"/>
        </w:rPr>
        <w:t xml:space="preserve">Learning and </w:t>
      </w:r>
      <w:r w:rsidR="001B6A45" w:rsidRPr="00727A72">
        <w:rPr>
          <w:b/>
          <w:u w:val="single"/>
        </w:rPr>
        <w:t>Teaching Strategies</w:t>
      </w:r>
    </w:p>
    <w:p w:rsidR="001B6A45" w:rsidRPr="00727A72" w:rsidRDefault="00043B31" w:rsidP="001B6A45">
      <w:r w:rsidRPr="00727A72">
        <w:t>In order to develop our children’s n</w:t>
      </w:r>
      <w:r w:rsidR="001B6A45" w:rsidRPr="00727A72">
        <w:t xml:space="preserve">umeracy </w:t>
      </w:r>
      <w:r w:rsidR="008A36DA" w:rsidRPr="00727A72">
        <w:t>skills,</w:t>
      </w:r>
      <w:r w:rsidRPr="00727A72">
        <w:t xml:space="preserve"> we provide</w:t>
      </w:r>
      <w:r w:rsidR="001B6A45" w:rsidRPr="00727A72">
        <w:t xml:space="preserve"> a range of </w:t>
      </w:r>
      <w:r w:rsidRPr="00727A72">
        <w:t xml:space="preserve">learning experiences and teaching approaches, </w:t>
      </w:r>
      <w:r w:rsidR="001B6A45" w:rsidRPr="00727A72">
        <w:t>including:</w:t>
      </w:r>
    </w:p>
    <w:p w:rsidR="001B6A45" w:rsidRPr="00727A72" w:rsidRDefault="001B6A45" w:rsidP="001B6A45">
      <w:pPr>
        <w:pStyle w:val="ListParagraph"/>
        <w:numPr>
          <w:ilvl w:val="0"/>
          <w:numId w:val="7"/>
        </w:numPr>
      </w:pPr>
      <w:r w:rsidRPr="00727A72">
        <w:t>Investigations/Problem solving</w:t>
      </w:r>
    </w:p>
    <w:p w:rsidR="001B6A45" w:rsidRPr="00727A72" w:rsidRDefault="001B6A45" w:rsidP="001B6A45">
      <w:pPr>
        <w:pStyle w:val="ListParagraph"/>
        <w:numPr>
          <w:ilvl w:val="0"/>
          <w:numId w:val="7"/>
        </w:numPr>
      </w:pPr>
      <w:r w:rsidRPr="00727A72">
        <w:t>Recording</w:t>
      </w:r>
    </w:p>
    <w:p w:rsidR="001B6A45" w:rsidRPr="00727A72" w:rsidRDefault="001B6A45" w:rsidP="001B6A45">
      <w:pPr>
        <w:pStyle w:val="ListParagraph"/>
        <w:numPr>
          <w:ilvl w:val="0"/>
          <w:numId w:val="7"/>
        </w:numPr>
      </w:pPr>
      <w:r w:rsidRPr="00727A72">
        <w:t xml:space="preserve">Discussion – Individual, group and whole class </w:t>
      </w:r>
    </w:p>
    <w:p w:rsidR="001B6A45" w:rsidRPr="00727A72" w:rsidRDefault="001B6A45" w:rsidP="001B6A45">
      <w:pPr>
        <w:pStyle w:val="ListParagraph"/>
        <w:numPr>
          <w:ilvl w:val="0"/>
          <w:numId w:val="7"/>
        </w:numPr>
      </w:pPr>
      <w:r w:rsidRPr="00727A72">
        <w:t>Structured Play/Activity Based Learning/Games</w:t>
      </w:r>
    </w:p>
    <w:p w:rsidR="001B6A45" w:rsidRPr="00727A72" w:rsidRDefault="001B6A45" w:rsidP="001B6A45">
      <w:pPr>
        <w:pStyle w:val="ListParagraph"/>
        <w:numPr>
          <w:ilvl w:val="0"/>
          <w:numId w:val="7"/>
        </w:numPr>
      </w:pPr>
      <w:r w:rsidRPr="00727A72">
        <w:t xml:space="preserve">ICT – use </w:t>
      </w:r>
      <w:r w:rsidR="008A36DA" w:rsidRPr="00727A72">
        <w:t>of a</w:t>
      </w:r>
      <w:r w:rsidRPr="00727A72">
        <w:t xml:space="preserve"> range of ICT devices as mathematical tools</w:t>
      </w:r>
    </w:p>
    <w:p w:rsidR="001B6A45" w:rsidRPr="00727A72" w:rsidRDefault="001B6A45" w:rsidP="001B6A45">
      <w:pPr>
        <w:pStyle w:val="ListParagraph"/>
        <w:numPr>
          <w:ilvl w:val="0"/>
          <w:numId w:val="7"/>
        </w:numPr>
      </w:pPr>
      <w:r w:rsidRPr="00727A72">
        <w:t>Mental Maths</w:t>
      </w:r>
    </w:p>
    <w:p w:rsidR="001B6A45" w:rsidRPr="00727A72" w:rsidRDefault="001B6A45" w:rsidP="001B6A45">
      <w:pPr>
        <w:pStyle w:val="ListParagraph"/>
        <w:numPr>
          <w:ilvl w:val="0"/>
          <w:numId w:val="7"/>
        </w:numPr>
      </w:pPr>
      <w:r w:rsidRPr="00727A72">
        <w:t>Employment of good questioning techniques</w:t>
      </w:r>
    </w:p>
    <w:p w:rsidR="001B6A45" w:rsidRPr="00727A72" w:rsidRDefault="001B6A45" w:rsidP="001B6A45">
      <w:pPr>
        <w:pStyle w:val="ListParagraph"/>
        <w:numPr>
          <w:ilvl w:val="0"/>
          <w:numId w:val="7"/>
        </w:numPr>
      </w:pPr>
      <w:r w:rsidRPr="00727A72">
        <w:t>A range of methods of calculation (mental, pencil and paper)</w:t>
      </w:r>
    </w:p>
    <w:p w:rsidR="001B6A45" w:rsidRPr="00727A72" w:rsidRDefault="001B6A45" w:rsidP="001B6A45"/>
    <w:p w:rsidR="001B6A45" w:rsidRPr="00727A72" w:rsidRDefault="00043B31" w:rsidP="001B6A45">
      <w:r w:rsidRPr="00727A72">
        <w:t xml:space="preserve">Children’s learning begins </w:t>
      </w:r>
      <w:r w:rsidR="001B6A45" w:rsidRPr="00727A72">
        <w:t>with opportunities to</w:t>
      </w:r>
      <w:r w:rsidRPr="00727A72">
        <w:t xml:space="preserve"> encounter concrete experiences,</w:t>
      </w:r>
      <w:r w:rsidR="000F6449" w:rsidRPr="00727A72">
        <w:t xml:space="preserve"> </w:t>
      </w:r>
      <w:r w:rsidRPr="00727A72">
        <w:t xml:space="preserve">then moving to pictorial and finally </w:t>
      </w:r>
      <w:r w:rsidR="000F6449" w:rsidRPr="00727A72">
        <w:t>more abstract experiences.</w:t>
      </w:r>
    </w:p>
    <w:p w:rsidR="001B6A45" w:rsidRPr="00727A72" w:rsidRDefault="000F6449" w:rsidP="001B6A45">
      <w:r w:rsidRPr="00727A72">
        <w:t>Practical sessions are</w:t>
      </w:r>
      <w:r w:rsidR="001B6A45" w:rsidRPr="00727A72">
        <w:t xml:space="preserve"> well planned and concepts consoli</w:t>
      </w:r>
      <w:r w:rsidRPr="00727A72">
        <w:t>dated through the employment of effective</w:t>
      </w:r>
      <w:r w:rsidR="001B6A45" w:rsidRPr="00727A72">
        <w:t xml:space="preserve"> questioning</w:t>
      </w:r>
      <w:r w:rsidRPr="00727A72">
        <w:t xml:space="preserve"> strategies</w:t>
      </w:r>
      <w:r w:rsidR="001B6A45" w:rsidRPr="00727A72">
        <w:t>.</w:t>
      </w:r>
    </w:p>
    <w:p w:rsidR="006076E6" w:rsidRPr="00727A72" w:rsidRDefault="00037168" w:rsidP="006076E6">
      <w:r w:rsidRPr="00727A72">
        <w:t>During Ment</w:t>
      </w:r>
      <w:r w:rsidR="000F6449" w:rsidRPr="00727A72">
        <w:t xml:space="preserve">al maths lessons teachers </w:t>
      </w:r>
      <w:r w:rsidRPr="00727A72">
        <w:t>use plannin</w:t>
      </w:r>
      <w:r w:rsidR="000F6449" w:rsidRPr="00727A72">
        <w:t>g materials provided by the EA</w:t>
      </w:r>
      <w:r w:rsidR="000F031A" w:rsidRPr="00727A72">
        <w:t xml:space="preserve"> and highlight such in their half termly</w:t>
      </w:r>
      <w:r w:rsidRPr="00727A72">
        <w:t xml:space="preserve"> plans.</w:t>
      </w:r>
    </w:p>
    <w:p w:rsidR="006076E6" w:rsidRPr="00727A72" w:rsidRDefault="006076E6" w:rsidP="006076E6">
      <w:pPr>
        <w:rPr>
          <w:b/>
          <w:u w:val="single"/>
        </w:rPr>
      </w:pPr>
      <w:r w:rsidRPr="00727A72">
        <w:rPr>
          <w:b/>
          <w:u w:val="single"/>
        </w:rPr>
        <w:t>Mental Mathematics</w:t>
      </w:r>
    </w:p>
    <w:p w:rsidR="006076E6" w:rsidRPr="00727A72" w:rsidRDefault="006076E6" w:rsidP="006076E6">
      <w:r w:rsidRPr="00727A72">
        <w:t>We believe Mental Maths should:</w:t>
      </w:r>
    </w:p>
    <w:p w:rsidR="006076E6" w:rsidRPr="00727A72" w:rsidRDefault="006076E6" w:rsidP="006076E6">
      <w:pPr>
        <w:pStyle w:val="ListParagraph"/>
        <w:numPr>
          <w:ilvl w:val="0"/>
          <w:numId w:val="2"/>
        </w:numPr>
      </w:pPr>
      <w:r w:rsidRPr="00727A72">
        <w:t>Encourage more than just mental calculation</w:t>
      </w:r>
    </w:p>
    <w:p w:rsidR="006076E6" w:rsidRPr="00727A72" w:rsidRDefault="006076E6" w:rsidP="006076E6">
      <w:pPr>
        <w:pStyle w:val="ListParagraph"/>
        <w:numPr>
          <w:ilvl w:val="0"/>
          <w:numId w:val="2"/>
        </w:numPr>
      </w:pPr>
      <w:r w:rsidRPr="00727A72">
        <w:t>Happen daily</w:t>
      </w:r>
    </w:p>
    <w:p w:rsidR="006076E6" w:rsidRPr="00727A72" w:rsidRDefault="006076E6" w:rsidP="006076E6">
      <w:pPr>
        <w:pStyle w:val="ListParagraph"/>
        <w:numPr>
          <w:ilvl w:val="0"/>
          <w:numId w:val="2"/>
        </w:numPr>
      </w:pPr>
      <w:r w:rsidRPr="00727A72">
        <w:t>Provide children with a variety of opportunities to develop their mental maths skills</w:t>
      </w:r>
    </w:p>
    <w:p w:rsidR="006076E6" w:rsidRPr="00727A72" w:rsidRDefault="006076E6" w:rsidP="006076E6">
      <w:r w:rsidRPr="00727A72">
        <w:t>The overall objective is that when chi</w:t>
      </w:r>
      <w:r w:rsidR="000F031A" w:rsidRPr="00727A72">
        <w:t>ldren leave St Oliver’s</w:t>
      </w:r>
      <w:r w:rsidRPr="00727A72">
        <w:t>, they will:</w:t>
      </w:r>
    </w:p>
    <w:p w:rsidR="006076E6" w:rsidRPr="00727A72" w:rsidRDefault="006076E6" w:rsidP="006076E6">
      <w:pPr>
        <w:pStyle w:val="ListParagraph"/>
        <w:numPr>
          <w:ilvl w:val="0"/>
          <w:numId w:val="3"/>
        </w:numPr>
      </w:pPr>
      <w:r w:rsidRPr="00727A72">
        <w:t>Have a good knowledge of number facts and a good understanding of the 4 operations (addition, subtraction, division and multiplication)</w:t>
      </w:r>
    </w:p>
    <w:p w:rsidR="006076E6" w:rsidRPr="00727A72" w:rsidRDefault="006076E6" w:rsidP="006076E6">
      <w:pPr>
        <w:pStyle w:val="ListParagraph"/>
        <w:numPr>
          <w:ilvl w:val="0"/>
          <w:numId w:val="3"/>
        </w:numPr>
      </w:pPr>
      <w:r w:rsidRPr="00727A72">
        <w:t>Are able to apply knowledge when carrying out calculations mentally</w:t>
      </w:r>
    </w:p>
    <w:p w:rsidR="000F6449" w:rsidRPr="00727A72" w:rsidRDefault="006076E6" w:rsidP="001B6A45">
      <w:pPr>
        <w:pStyle w:val="ListParagraph"/>
        <w:numPr>
          <w:ilvl w:val="0"/>
          <w:numId w:val="3"/>
        </w:numPr>
      </w:pPr>
      <w:r w:rsidRPr="00727A72">
        <w:t>Can rely on an efficient, compact written method they can use when calculations cannot be completed mentally</w:t>
      </w:r>
    </w:p>
    <w:p w:rsidR="006076E6" w:rsidRPr="00727A72" w:rsidRDefault="006076E6" w:rsidP="001B6A45">
      <w:pPr>
        <w:pStyle w:val="ListParagraph"/>
        <w:numPr>
          <w:ilvl w:val="0"/>
          <w:numId w:val="3"/>
        </w:numPr>
      </w:pPr>
      <w:r w:rsidRPr="00727A72">
        <w:t>Mental Maths is timetabled separately in our class timetables to give it a specific focus throughout our school day.</w:t>
      </w:r>
    </w:p>
    <w:p w:rsidR="00037168" w:rsidRPr="00727A72" w:rsidRDefault="00037168" w:rsidP="001B6A45">
      <w:r w:rsidRPr="00727A72">
        <w:rPr>
          <w:b/>
          <w:u w:val="single"/>
        </w:rPr>
        <w:lastRenderedPageBreak/>
        <w:t>Role of Homework</w:t>
      </w:r>
    </w:p>
    <w:p w:rsidR="00037168" w:rsidRPr="00727A72" w:rsidRDefault="00037168" w:rsidP="001B6A45">
      <w:r w:rsidRPr="00727A72">
        <w:t xml:space="preserve">The use of </w:t>
      </w:r>
      <w:r w:rsidR="000F6449" w:rsidRPr="00727A72">
        <w:t>numeracy homework</w:t>
      </w:r>
      <w:r w:rsidRPr="00727A72">
        <w:t xml:space="preserve"> reflect</w:t>
      </w:r>
      <w:r w:rsidR="000F6449" w:rsidRPr="00727A72">
        <w:t>s our</w:t>
      </w:r>
      <w:r w:rsidRPr="00727A72">
        <w:t xml:space="preserve"> homework policy.</w:t>
      </w:r>
    </w:p>
    <w:p w:rsidR="00037168" w:rsidRPr="00727A72" w:rsidRDefault="00037168" w:rsidP="001B6A45">
      <w:r w:rsidRPr="00727A72">
        <w:t>T</w:t>
      </w:r>
      <w:r w:rsidR="000F6449" w:rsidRPr="00727A72">
        <w:t>he purpose of homework is</w:t>
      </w:r>
      <w:r w:rsidRPr="00727A72">
        <w:t xml:space="preserve"> to:</w:t>
      </w:r>
    </w:p>
    <w:p w:rsidR="00037168" w:rsidRPr="00727A72" w:rsidRDefault="00037168" w:rsidP="00037168">
      <w:pPr>
        <w:pStyle w:val="ListParagraph"/>
        <w:numPr>
          <w:ilvl w:val="0"/>
          <w:numId w:val="8"/>
        </w:numPr>
      </w:pPr>
      <w:r w:rsidRPr="00727A72">
        <w:t>Reinforce and consolidate work undertaken in school</w:t>
      </w:r>
    </w:p>
    <w:p w:rsidR="00037168" w:rsidRPr="00727A72" w:rsidRDefault="00037168" w:rsidP="00037168">
      <w:pPr>
        <w:pStyle w:val="ListParagraph"/>
        <w:numPr>
          <w:ilvl w:val="0"/>
          <w:numId w:val="8"/>
        </w:numPr>
      </w:pPr>
      <w:r w:rsidRPr="00727A72">
        <w:t>Provide practice</w:t>
      </w:r>
    </w:p>
    <w:p w:rsidR="00037168" w:rsidRPr="00727A72" w:rsidRDefault="00037168" w:rsidP="00037168">
      <w:pPr>
        <w:pStyle w:val="ListParagraph"/>
        <w:numPr>
          <w:ilvl w:val="0"/>
          <w:numId w:val="8"/>
        </w:numPr>
      </w:pPr>
      <w:r w:rsidRPr="00727A72">
        <w:t>Allow for further investigation into topics</w:t>
      </w:r>
    </w:p>
    <w:p w:rsidR="000F6449" w:rsidRPr="00727A72" w:rsidRDefault="000F6449" w:rsidP="00037168">
      <w:pPr>
        <w:pStyle w:val="ListParagraph"/>
        <w:numPr>
          <w:ilvl w:val="0"/>
          <w:numId w:val="8"/>
        </w:numPr>
      </w:pPr>
      <w:r w:rsidRPr="00727A72">
        <w:t>Strengthen home-school links</w:t>
      </w:r>
    </w:p>
    <w:p w:rsidR="00FE28A3" w:rsidRPr="00727A72" w:rsidRDefault="00FE28A3" w:rsidP="00FE28A3"/>
    <w:p w:rsidR="00FE28A3" w:rsidRPr="00727A72" w:rsidRDefault="00FE28A3" w:rsidP="00FE28A3">
      <w:pPr>
        <w:rPr>
          <w:b/>
          <w:u w:val="single"/>
        </w:rPr>
      </w:pPr>
      <w:r w:rsidRPr="00727A72">
        <w:rPr>
          <w:b/>
          <w:u w:val="single"/>
        </w:rPr>
        <w:t>Resources</w:t>
      </w:r>
    </w:p>
    <w:p w:rsidR="00FE28A3" w:rsidRPr="00727A72" w:rsidRDefault="000F6449" w:rsidP="00FE28A3">
      <w:r w:rsidRPr="00727A72">
        <w:t>In St. Oliver’s Primary School we feel</w:t>
      </w:r>
      <w:r w:rsidR="00FE28A3" w:rsidRPr="00727A72">
        <w:t xml:space="preserve"> that it is inappropriate to rely solely upon one scheme as it is </w:t>
      </w:r>
      <w:r w:rsidR="008A36DA" w:rsidRPr="00727A72">
        <w:t>felt</w:t>
      </w:r>
      <w:r w:rsidR="00FE28A3" w:rsidRPr="00727A72">
        <w:t xml:space="preserve"> that relying upon one scheme limits our pupils’ Numeracy experiences.  </w:t>
      </w:r>
      <w:r w:rsidR="008A36DA" w:rsidRPr="00727A72">
        <w:t>Therefore,</w:t>
      </w:r>
      <w:r w:rsidR="00FE28A3" w:rsidRPr="00727A72">
        <w:t xml:space="preserve"> a wide range of resources is available to support the teaching of numeracy.</w:t>
      </w:r>
    </w:p>
    <w:p w:rsidR="00FE28A3" w:rsidRPr="00727A72" w:rsidRDefault="00FE28A3" w:rsidP="00FE28A3">
      <w:r w:rsidRPr="00727A72">
        <w:t>This wide range of resources is further supplemented by teacher generated worksheets, practical materials, games and ICT software.</w:t>
      </w:r>
    </w:p>
    <w:p w:rsidR="00FE28A3" w:rsidRPr="00727A72" w:rsidRDefault="000F6449" w:rsidP="00FE28A3">
      <w:r w:rsidRPr="00727A72">
        <w:t>R</w:t>
      </w:r>
      <w:r w:rsidR="00FE28A3" w:rsidRPr="00727A72">
        <w:t>esources are readily available and accessible to children to help develop their p</w:t>
      </w:r>
      <w:r w:rsidRPr="00727A72">
        <w:t>rocess skills. E</w:t>
      </w:r>
      <w:r w:rsidR="00FE28A3" w:rsidRPr="00727A72">
        <w:t>ach classroom is adequately resourced to support the teaching and learning of Numeracy.</w:t>
      </w:r>
    </w:p>
    <w:p w:rsidR="00FE28A3" w:rsidRPr="00727A72" w:rsidRDefault="00FE28A3" w:rsidP="00FE28A3"/>
    <w:p w:rsidR="00FE28A3" w:rsidRPr="00727A72" w:rsidRDefault="00FE28A3" w:rsidP="00FE28A3">
      <w:pPr>
        <w:rPr>
          <w:b/>
          <w:u w:val="single"/>
        </w:rPr>
      </w:pPr>
      <w:r w:rsidRPr="00727A72">
        <w:rPr>
          <w:b/>
          <w:u w:val="single"/>
        </w:rPr>
        <w:t>Role of ICT</w:t>
      </w:r>
    </w:p>
    <w:p w:rsidR="00FE28A3" w:rsidRPr="00727A72" w:rsidRDefault="000F6449" w:rsidP="00FE28A3">
      <w:r w:rsidRPr="00727A72">
        <w:t>ICT is</w:t>
      </w:r>
      <w:r w:rsidR="00FE28A3" w:rsidRPr="00727A72">
        <w:t xml:space="preserve"> seen as an </w:t>
      </w:r>
      <w:r w:rsidR="008A36DA" w:rsidRPr="00727A72">
        <w:t>integral</w:t>
      </w:r>
      <w:r w:rsidRPr="00727A72">
        <w:t xml:space="preserve"> part of Numeracy and is</w:t>
      </w:r>
      <w:r w:rsidR="00FE28A3" w:rsidRPr="00727A72">
        <w:t xml:space="preserve"> used to help enhance our pupils understanding</w:t>
      </w:r>
      <w:r w:rsidRPr="00727A72">
        <w:t>.  The role of ICT is to</w:t>
      </w:r>
      <w:r w:rsidR="008A36DA" w:rsidRPr="00727A72">
        <w:t>: -</w:t>
      </w:r>
    </w:p>
    <w:p w:rsidR="00FE28A3" w:rsidRPr="00727A72" w:rsidRDefault="000F6449" w:rsidP="00FE28A3">
      <w:pPr>
        <w:pStyle w:val="ListParagraph"/>
        <w:numPr>
          <w:ilvl w:val="0"/>
          <w:numId w:val="9"/>
        </w:numPr>
      </w:pPr>
      <w:r w:rsidRPr="00727A72">
        <w:t>consolidate our children’s</w:t>
      </w:r>
      <w:r w:rsidR="00FE28A3" w:rsidRPr="00727A72">
        <w:t xml:space="preserve"> learning</w:t>
      </w:r>
    </w:p>
    <w:p w:rsidR="00FE28A3" w:rsidRPr="00727A72" w:rsidRDefault="00FE28A3" w:rsidP="00FE28A3">
      <w:pPr>
        <w:pStyle w:val="ListParagraph"/>
        <w:numPr>
          <w:ilvl w:val="0"/>
          <w:numId w:val="9"/>
        </w:numPr>
      </w:pPr>
      <w:r w:rsidRPr="00727A72">
        <w:t xml:space="preserve">further develop our </w:t>
      </w:r>
      <w:r w:rsidR="000F6449" w:rsidRPr="00727A72">
        <w:t>children’s</w:t>
      </w:r>
      <w:r w:rsidRPr="00727A72">
        <w:t xml:space="preserve"> numeracy skills</w:t>
      </w:r>
    </w:p>
    <w:p w:rsidR="00FE28A3" w:rsidRPr="00727A72" w:rsidRDefault="00FE28A3" w:rsidP="00FE28A3">
      <w:pPr>
        <w:pStyle w:val="ListParagraph"/>
        <w:numPr>
          <w:ilvl w:val="0"/>
          <w:numId w:val="9"/>
        </w:numPr>
      </w:pPr>
      <w:r w:rsidRPr="00727A72">
        <w:t xml:space="preserve">provide our </w:t>
      </w:r>
      <w:r w:rsidR="000F6449" w:rsidRPr="00727A72">
        <w:t>children</w:t>
      </w:r>
      <w:r w:rsidRPr="00727A72">
        <w:t xml:space="preserve"> with a variety of stimuli, therefore developing their use of mathematical processes</w:t>
      </w:r>
    </w:p>
    <w:p w:rsidR="00FE28A3" w:rsidRPr="00727A72" w:rsidRDefault="00FE28A3" w:rsidP="000F6449">
      <w:pPr>
        <w:pStyle w:val="ListParagraph"/>
      </w:pPr>
      <w:r w:rsidRPr="00727A72">
        <w:t xml:space="preserve">provide our </w:t>
      </w:r>
      <w:r w:rsidR="000F6449" w:rsidRPr="00727A72">
        <w:t>children</w:t>
      </w:r>
      <w:r w:rsidRPr="00727A72">
        <w:t xml:space="preserve"> with a </w:t>
      </w:r>
      <w:r w:rsidR="008A36DA" w:rsidRPr="00727A72">
        <w:t>variety</w:t>
      </w:r>
      <w:r w:rsidRPr="00727A72">
        <w:t xml:space="preserve"> of challenging learning situations</w:t>
      </w:r>
    </w:p>
    <w:p w:rsidR="00FE28A3" w:rsidRPr="00727A72" w:rsidRDefault="00FE28A3" w:rsidP="00FE28A3">
      <w:pPr>
        <w:pStyle w:val="ListParagraph"/>
        <w:numPr>
          <w:ilvl w:val="0"/>
          <w:numId w:val="9"/>
        </w:numPr>
      </w:pPr>
      <w:r w:rsidRPr="00727A72">
        <w:t xml:space="preserve">promote </w:t>
      </w:r>
      <w:r w:rsidR="000F6449" w:rsidRPr="00727A72">
        <w:t>children’s</w:t>
      </w:r>
      <w:r w:rsidRPr="00727A72">
        <w:t xml:space="preserve"> enjoyment of Numeracy</w:t>
      </w:r>
    </w:p>
    <w:p w:rsidR="0041135A" w:rsidRPr="00727A72" w:rsidRDefault="00FE28A3" w:rsidP="000F6449">
      <w:pPr>
        <w:pStyle w:val="ListParagraph"/>
      </w:pPr>
      <w:r w:rsidRPr="00727A72">
        <w:t xml:space="preserve">provide </w:t>
      </w:r>
      <w:r w:rsidR="000F6449" w:rsidRPr="00727A72">
        <w:t>children</w:t>
      </w:r>
      <w:r w:rsidRPr="00727A72">
        <w:t xml:space="preserve"> with opportunit</w:t>
      </w:r>
      <w:r w:rsidR="000F6449" w:rsidRPr="00727A72">
        <w:t>ies to take part in collaborative</w:t>
      </w:r>
      <w:r w:rsidRPr="00727A72">
        <w:t xml:space="preserve"> activities</w:t>
      </w:r>
    </w:p>
    <w:p w:rsidR="0041135A" w:rsidRDefault="0041135A" w:rsidP="0041135A">
      <w:r w:rsidRPr="00727A72">
        <w:t xml:space="preserve">Some of the apps used throughout the school include: </w:t>
      </w:r>
    </w:p>
    <w:p w:rsidR="005B5315" w:rsidRDefault="005B5315" w:rsidP="005B5315">
      <w:pPr>
        <w:pStyle w:val="ListParagraph"/>
        <w:numPr>
          <w:ilvl w:val="0"/>
          <w:numId w:val="13"/>
        </w:numPr>
      </w:pPr>
      <w:r>
        <w:t>Mathletics</w:t>
      </w:r>
    </w:p>
    <w:p w:rsidR="005B5315" w:rsidRDefault="005B5315" w:rsidP="005B5315">
      <w:pPr>
        <w:pStyle w:val="ListParagraph"/>
        <w:numPr>
          <w:ilvl w:val="0"/>
          <w:numId w:val="13"/>
        </w:numPr>
      </w:pPr>
      <w:r>
        <w:t>Conquer Maths</w:t>
      </w:r>
    </w:p>
    <w:p w:rsidR="005B5315" w:rsidRDefault="005B5315" w:rsidP="005B5315">
      <w:pPr>
        <w:pStyle w:val="ListParagraph"/>
        <w:numPr>
          <w:ilvl w:val="0"/>
          <w:numId w:val="13"/>
        </w:numPr>
      </w:pPr>
      <w:r>
        <w:t>Top Marks</w:t>
      </w:r>
    </w:p>
    <w:p w:rsidR="005B5315" w:rsidRDefault="005B5315" w:rsidP="005B5315">
      <w:pPr>
        <w:pStyle w:val="ListParagraph"/>
        <w:numPr>
          <w:ilvl w:val="0"/>
          <w:numId w:val="13"/>
        </w:numPr>
      </w:pPr>
      <w:r>
        <w:t>Math Workout</w:t>
      </w:r>
    </w:p>
    <w:p w:rsidR="00326927" w:rsidRPr="00727A72" w:rsidRDefault="00326927" w:rsidP="00326927">
      <w:r>
        <w:t xml:space="preserve">This list is continually being updated within classes. </w:t>
      </w:r>
    </w:p>
    <w:p w:rsidR="00FE28A3" w:rsidRPr="00727A72" w:rsidRDefault="0041135A" w:rsidP="00FE28A3">
      <w:r w:rsidRPr="00727A72">
        <w:t>Teachers</w:t>
      </w:r>
      <w:r w:rsidR="000F6449" w:rsidRPr="00727A72">
        <w:t xml:space="preserve"> make use of ICT to enhance children’s knowledge, skills and understanding across all areas of mathematics. H</w:t>
      </w:r>
      <w:r w:rsidR="00FE28A3" w:rsidRPr="00727A72">
        <w:t>alf termly plans contain specific reference to ICT and how it is used to enha</w:t>
      </w:r>
      <w:r w:rsidR="000F6449" w:rsidRPr="00727A72">
        <w:t>nce teaching and learning with n</w:t>
      </w:r>
      <w:r w:rsidR="00FE28A3" w:rsidRPr="00727A72">
        <w:t>umeracy.</w:t>
      </w:r>
    </w:p>
    <w:p w:rsidR="00FE28A3" w:rsidRPr="00727A72" w:rsidRDefault="00FE28A3" w:rsidP="00FE28A3"/>
    <w:p w:rsidR="00B14ED7" w:rsidRDefault="00B14ED7">
      <w:pPr>
        <w:rPr>
          <w:b/>
          <w:u w:val="single"/>
        </w:rPr>
      </w:pPr>
      <w:r>
        <w:rPr>
          <w:b/>
          <w:u w:val="single"/>
        </w:rPr>
        <w:br w:type="page"/>
      </w:r>
    </w:p>
    <w:p w:rsidR="00FE28A3" w:rsidRPr="00727A72" w:rsidRDefault="00FE28A3" w:rsidP="00FE28A3">
      <w:pPr>
        <w:rPr>
          <w:b/>
          <w:u w:val="single"/>
        </w:rPr>
      </w:pPr>
      <w:r w:rsidRPr="00727A72">
        <w:rPr>
          <w:b/>
          <w:u w:val="single"/>
        </w:rPr>
        <w:lastRenderedPageBreak/>
        <w:t>Use of Calculators</w:t>
      </w:r>
    </w:p>
    <w:p w:rsidR="006076E6" w:rsidRPr="00727A72" w:rsidRDefault="008A36DA" w:rsidP="00FE28A3">
      <w:r w:rsidRPr="00727A72">
        <w:t>Calculators, like computers, a</w:t>
      </w:r>
      <w:r w:rsidR="00FE28A3" w:rsidRPr="00727A72">
        <w:t>re a means of consolidating our pu</w:t>
      </w:r>
      <w:r w:rsidR="007E5DDB" w:rsidRPr="00727A72">
        <w:t xml:space="preserve">pils’ Numeracy skills. Our children are </w:t>
      </w:r>
      <w:r w:rsidR="00FE28A3" w:rsidRPr="00727A72">
        <w:t>given the opportunity</w:t>
      </w:r>
      <w:r w:rsidRPr="00727A72">
        <w:t xml:space="preserve"> t</w:t>
      </w:r>
      <w:r w:rsidR="00690047" w:rsidRPr="00727A72">
        <w:t>o develop the calculator skills as early in Key Stage 1 as possible.  It is the intention that calculators should be used as a checking device rather than a child’s first means of calculation.  However, our pupils do need to develop skills i</w:t>
      </w:r>
      <w:r w:rsidR="007E5DDB" w:rsidRPr="00727A72">
        <w:t>n relation to using calculators, particularly when engaging with real-life problem-solving and investigative activities.</w:t>
      </w:r>
    </w:p>
    <w:p w:rsidR="00690047" w:rsidRPr="00727A72" w:rsidRDefault="00690047" w:rsidP="00FE28A3">
      <w:r w:rsidRPr="00727A72">
        <w:rPr>
          <w:b/>
          <w:u w:val="single"/>
        </w:rPr>
        <w:t>Role of Parents</w:t>
      </w:r>
    </w:p>
    <w:p w:rsidR="00690047" w:rsidRPr="00727A72" w:rsidRDefault="007E5DDB" w:rsidP="00690047">
      <w:pPr>
        <w:pStyle w:val="ListParagraph"/>
        <w:numPr>
          <w:ilvl w:val="0"/>
          <w:numId w:val="10"/>
        </w:numPr>
      </w:pPr>
      <w:r w:rsidRPr="00727A72">
        <w:t xml:space="preserve">In </w:t>
      </w:r>
      <w:r w:rsidR="00B14ED7" w:rsidRPr="00727A72">
        <w:t>St. Oliver’s</w:t>
      </w:r>
      <w:r w:rsidRPr="00727A72">
        <w:t xml:space="preserve"> Primary </w:t>
      </w:r>
      <w:r w:rsidR="00B14ED7" w:rsidRPr="00727A72">
        <w:t>School,</w:t>
      </w:r>
      <w:r w:rsidRPr="00727A72">
        <w:t xml:space="preserve"> we</w:t>
      </w:r>
      <w:r w:rsidR="00690047" w:rsidRPr="00727A72">
        <w:t xml:space="preserve"> view parents as one of our g</w:t>
      </w:r>
      <w:r w:rsidRPr="00727A72">
        <w:t>reatest resources and we strive to nurture our links with parents at all times</w:t>
      </w:r>
      <w:r w:rsidR="00690047" w:rsidRPr="00727A72">
        <w:t xml:space="preserve">.  </w:t>
      </w:r>
      <w:r w:rsidRPr="00727A72">
        <w:t>We hope that parents are</w:t>
      </w:r>
      <w:r w:rsidR="00690047" w:rsidRPr="00727A72">
        <w:t xml:space="preserve"> involved with their </w:t>
      </w:r>
      <w:r w:rsidR="008A36DA" w:rsidRPr="00727A72">
        <w:t>children’s</w:t>
      </w:r>
      <w:r w:rsidR="00690047" w:rsidRPr="00727A72">
        <w:t>’ progress as much as possible.</w:t>
      </w:r>
    </w:p>
    <w:p w:rsidR="00690047" w:rsidRPr="00727A72" w:rsidRDefault="007E5DDB" w:rsidP="00690047">
      <w:pPr>
        <w:pStyle w:val="ListParagraph"/>
        <w:numPr>
          <w:ilvl w:val="0"/>
          <w:numId w:val="10"/>
        </w:numPr>
      </w:pPr>
      <w:r w:rsidRPr="00727A72">
        <w:t>Parents are</w:t>
      </w:r>
      <w:r w:rsidR="00690047" w:rsidRPr="00727A72">
        <w:t xml:space="preserve"> welcome to discuss their concerns about their </w:t>
      </w:r>
      <w:r w:rsidR="008A36DA" w:rsidRPr="00727A72">
        <w:t>children’s</w:t>
      </w:r>
      <w:r w:rsidR="00690047" w:rsidRPr="00727A72">
        <w:t>’ progress</w:t>
      </w:r>
    </w:p>
    <w:p w:rsidR="007E5DDB" w:rsidRPr="00727A72" w:rsidRDefault="007E5DDB" w:rsidP="00690047">
      <w:pPr>
        <w:pStyle w:val="ListParagraph"/>
        <w:numPr>
          <w:ilvl w:val="0"/>
          <w:numId w:val="10"/>
        </w:numPr>
      </w:pPr>
      <w:r w:rsidRPr="00727A72">
        <w:t>We</w:t>
      </w:r>
      <w:r w:rsidR="00690047" w:rsidRPr="00727A72">
        <w:t xml:space="preserve"> report on pupils’ progress on two oc</w:t>
      </w:r>
      <w:r w:rsidRPr="00727A72">
        <w:t>casions during the school year:</w:t>
      </w:r>
    </w:p>
    <w:p w:rsidR="007E5DDB" w:rsidRPr="00727A72" w:rsidRDefault="007E5DDB" w:rsidP="007E5DDB">
      <w:pPr>
        <w:pStyle w:val="ListParagraph"/>
        <w:numPr>
          <w:ilvl w:val="1"/>
          <w:numId w:val="10"/>
        </w:numPr>
      </w:pPr>
      <w:r w:rsidRPr="00727A72">
        <w:t>In e</w:t>
      </w:r>
      <w:r w:rsidR="00690047" w:rsidRPr="00727A72">
        <w:t xml:space="preserve">arly November, parents are invited to meet with teachers to discuss their children’s progress.  </w:t>
      </w:r>
    </w:p>
    <w:p w:rsidR="00690047" w:rsidRPr="00727A72" w:rsidRDefault="007E5DDB" w:rsidP="007E5DDB">
      <w:pPr>
        <w:pStyle w:val="ListParagraph"/>
        <w:numPr>
          <w:ilvl w:val="1"/>
          <w:numId w:val="10"/>
        </w:numPr>
      </w:pPr>
      <w:r w:rsidRPr="00727A72">
        <w:t>Prior to the summer holidays parents are</w:t>
      </w:r>
      <w:r w:rsidR="00690047" w:rsidRPr="00727A72">
        <w:t xml:space="preserve"> provi</w:t>
      </w:r>
      <w:r w:rsidRPr="00727A72">
        <w:t>ded with a written report.</w:t>
      </w:r>
    </w:p>
    <w:p w:rsidR="00690047" w:rsidRPr="00727A72" w:rsidRDefault="00690047" w:rsidP="00690047">
      <w:pPr>
        <w:pStyle w:val="ListParagraph"/>
        <w:numPr>
          <w:ilvl w:val="0"/>
          <w:numId w:val="10"/>
        </w:numPr>
      </w:pPr>
      <w:r w:rsidRPr="00727A72">
        <w:t>Staff are available for consultation in regards to individual difficulties in Numeracy as they arise.</w:t>
      </w:r>
    </w:p>
    <w:p w:rsidR="00690047" w:rsidRPr="00727A72" w:rsidRDefault="00690047" w:rsidP="00690047">
      <w:pPr>
        <w:rPr>
          <w:b/>
          <w:u w:val="single"/>
        </w:rPr>
      </w:pPr>
      <w:r w:rsidRPr="00727A72">
        <w:rPr>
          <w:b/>
          <w:u w:val="single"/>
        </w:rPr>
        <w:t>Assessment</w:t>
      </w:r>
    </w:p>
    <w:p w:rsidR="00690047" w:rsidRPr="00727A72" w:rsidRDefault="00690047" w:rsidP="00690047">
      <w:r w:rsidRPr="00727A72">
        <w:t xml:space="preserve">We employ a number of ways of assessing pupils.  Most important of all is the on-going formative assessment gathered over the year. In the early years, the assessment is of </w:t>
      </w:r>
      <w:r w:rsidR="008A36DA" w:rsidRPr="00727A72">
        <w:t>a practical</w:t>
      </w:r>
      <w:r w:rsidRPr="00727A72">
        <w:t xml:space="preserve"> nature and involves pupils explaining and demonstra</w:t>
      </w:r>
      <w:r w:rsidR="000F031A" w:rsidRPr="00727A72">
        <w:t>ting their work.  From Primary 2</w:t>
      </w:r>
      <w:r w:rsidRPr="00727A72">
        <w:t xml:space="preserve"> upwards, written tests are also included.</w:t>
      </w:r>
      <w:r w:rsidR="0041135A" w:rsidRPr="00727A72">
        <w:t xml:space="preserve">  </w:t>
      </w:r>
    </w:p>
    <w:p w:rsidR="00690047" w:rsidRPr="00727A72" w:rsidRDefault="00690047" w:rsidP="00690047"/>
    <w:p w:rsidR="00690047" w:rsidRPr="00727A72" w:rsidRDefault="00690047" w:rsidP="00690047">
      <w:r w:rsidRPr="00727A72">
        <w:t xml:space="preserve">The school employs the use of </w:t>
      </w:r>
      <w:r w:rsidR="0041135A" w:rsidRPr="00727A72">
        <w:t>GL Progress Test in Maths</w:t>
      </w:r>
      <w:r w:rsidRPr="00727A72">
        <w:t xml:space="preserve"> standardised tests f</w:t>
      </w:r>
      <w:r w:rsidR="00727A72">
        <w:t>rom Primary 2</w:t>
      </w:r>
      <w:r w:rsidR="00647057" w:rsidRPr="00727A72">
        <w:t xml:space="preserve"> to Primary 7.  Th</w:t>
      </w:r>
      <w:r w:rsidRPr="00727A72">
        <w:t>is testing is carried out in May/J</w:t>
      </w:r>
      <w:r w:rsidR="007E5DDB" w:rsidRPr="00727A72">
        <w:t>une.  These results are analysed</w:t>
      </w:r>
      <w:r w:rsidRPr="00727A72">
        <w:t xml:space="preserve"> in order to help teachers develop their planning for the coming school year.</w:t>
      </w:r>
    </w:p>
    <w:p w:rsidR="00690047" w:rsidRPr="00727A72" w:rsidRDefault="00690047" w:rsidP="00690047"/>
    <w:p w:rsidR="00690047" w:rsidRPr="00727A72" w:rsidRDefault="007E5DDB" w:rsidP="00690047">
      <w:r w:rsidRPr="00727A72">
        <w:t>We believe that a key</w:t>
      </w:r>
      <w:r w:rsidR="00690047" w:rsidRPr="00727A72">
        <w:t xml:space="preserve"> p</w:t>
      </w:r>
      <w:r w:rsidRPr="00727A72">
        <w:t>urpose of assessment is to provide information on how well</w:t>
      </w:r>
      <w:r w:rsidR="00690047" w:rsidRPr="00727A72">
        <w:t xml:space="preserve"> children have grasped the concept being taught.</w:t>
      </w:r>
      <w:r w:rsidR="00647057" w:rsidRPr="00727A72">
        <w:t xml:space="preserve">  Consequently</w:t>
      </w:r>
      <w:r w:rsidRPr="00727A72">
        <w:t>, all of the information</w:t>
      </w:r>
      <w:r w:rsidR="00647057" w:rsidRPr="00727A72">
        <w:t xml:space="preserve"> generated through the assessment process is reviewed </w:t>
      </w:r>
      <w:r w:rsidRPr="00727A72">
        <w:t>and carefully analysed to help teachers decide when</w:t>
      </w:r>
      <w:r w:rsidR="00647057" w:rsidRPr="00727A72">
        <w:t xml:space="preserve"> children are ready to pro</w:t>
      </w:r>
      <w:r w:rsidRPr="00727A72">
        <w:t>ceed the next step and when</w:t>
      </w:r>
      <w:r w:rsidR="00647057" w:rsidRPr="00727A72">
        <w:t xml:space="preserve"> further consolidation</w:t>
      </w:r>
      <w:r w:rsidRPr="00727A72">
        <w:t xml:space="preserve"> at the current level is required.</w:t>
      </w:r>
    </w:p>
    <w:p w:rsidR="006076E6" w:rsidRPr="00727A72" w:rsidRDefault="006076E6" w:rsidP="00690047"/>
    <w:p w:rsidR="00647057" w:rsidRPr="00727A72" w:rsidRDefault="00647057" w:rsidP="00690047">
      <w:pPr>
        <w:rPr>
          <w:b/>
          <w:u w:val="single"/>
        </w:rPr>
      </w:pPr>
      <w:r w:rsidRPr="00727A72">
        <w:rPr>
          <w:b/>
          <w:u w:val="single"/>
        </w:rPr>
        <w:t>Inclusion</w:t>
      </w:r>
    </w:p>
    <w:p w:rsidR="00647057" w:rsidRPr="00727A72" w:rsidRDefault="007E5DDB" w:rsidP="00690047">
      <w:r w:rsidRPr="00727A72">
        <w:t>Our progressive numeracy curriculum ensures that every child is</w:t>
      </w:r>
      <w:r w:rsidR="00B833FC" w:rsidRPr="00727A72">
        <w:t xml:space="preserve"> appropriately challenged in n</w:t>
      </w:r>
      <w:r w:rsidR="00647057" w:rsidRPr="00727A72">
        <w:t>ume</w:t>
      </w:r>
      <w:r w:rsidR="00B833FC" w:rsidRPr="00727A72">
        <w:t xml:space="preserve">racy. </w:t>
      </w:r>
      <w:r w:rsidR="00AB199C" w:rsidRPr="00727A72">
        <w:t>Teachers</w:t>
      </w:r>
      <w:r w:rsidR="00B833FC" w:rsidRPr="00727A72">
        <w:t xml:space="preserve"> </w:t>
      </w:r>
      <w:r w:rsidR="00AB199C" w:rsidRPr="00727A72">
        <w:t>are aware</w:t>
      </w:r>
      <w:r w:rsidR="00647057" w:rsidRPr="00727A72">
        <w:t xml:space="preserve"> </w:t>
      </w:r>
      <w:r w:rsidR="00B833FC" w:rsidRPr="00727A72">
        <w:t xml:space="preserve">of, </w:t>
      </w:r>
      <w:r w:rsidR="00647057" w:rsidRPr="00727A72">
        <w:t>and address, the specific needs of pupils who are e</w:t>
      </w:r>
      <w:r w:rsidR="00B833FC" w:rsidRPr="00727A72">
        <w:t>xperiencing difficulties at any</w:t>
      </w:r>
      <w:r w:rsidR="00647057" w:rsidRPr="00727A72">
        <w:t xml:space="preserve"> time.  It is each teacher’s responsibility in c</w:t>
      </w:r>
      <w:r w:rsidR="00AB199C">
        <w:t>onsultation with the SENCO (Mr Woods</w:t>
      </w:r>
      <w:r w:rsidR="00647057" w:rsidRPr="00727A72">
        <w:t>) to develop an Individual Education Plan</w:t>
      </w:r>
      <w:r w:rsidR="00B833FC" w:rsidRPr="00727A72">
        <w:t xml:space="preserve"> for children as and when required</w:t>
      </w:r>
      <w:r w:rsidR="00647057" w:rsidRPr="00727A72">
        <w:t>.  Children’</w:t>
      </w:r>
      <w:r w:rsidR="00B833FC" w:rsidRPr="00727A72">
        <w:t>s progress is</w:t>
      </w:r>
      <w:r w:rsidR="00647057" w:rsidRPr="00727A72">
        <w:t xml:space="preserve"> m</w:t>
      </w:r>
      <w:r w:rsidR="00B833FC" w:rsidRPr="00727A72">
        <w:t>onitored regularly</w:t>
      </w:r>
      <w:r w:rsidR="00647057" w:rsidRPr="00727A72">
        <w:t xml:space="preserve"> </w:t>
      </w:r>
      <w:r w:rsidR="00B833FC" w:rsidRPr="00727A72">
        <w:t>and appropriate action is</w:t>
      </w:r>
      <w:r w:rsidR="00647057" w:rsidRPr="00727A72">
        <w:t xml:space="preserve"> taken </w:t>
      </w:r>
      <w:r w:rsidR="00B833FC" w:rsidRPr="00727A72">
        <w:t>to ensure all children make appropriate progress in line with their ability, including our more able children</w:t>
      </w:r>
      <w:r w:rsidR="00647057" w:rsidRPr="00727A72">
        <w:t>.</w:t>
      </w:r>
    </w:p>
    <w:p w:rsidR="006076E6" w:rsidRDefault="007F15B6" w:rsidP="00690047">
      <w:r w:rsidRPr="00727A72">
        <w:lastRenderedPageBreak/>
        <w:t>Children</w:t>
      </w:r>
      <w:r w:rsidR="00647057" w:rsidRPr="00727A72">
        <w:t xml:space="preserve"> who have been identified as underachieving </w:t>
      </w:r>
      <w:r w:rsidR="0041135A" w:rsidRPr="00727A72">
        <w:t xml:space="preserve">in Numeracy in Primary </w:t>
      </w:r>
      <w:r w:rsidR="00AB199C">
        <w:t>2 -</w:t>
      </w:r>
      <w:r w:rsidR="0041135A" w:rsidRPr="00727A72">
        <w:t xml:space="preserve"> 7 </w:t>
      </w:r>
      <w:r w:rsidR="00647057" w:rsidRPr="00727A72">
        <w:t xml:space="preserve">will be </w:t>
      </w:r>
      <w:r w:rsidR="00B833FC" w:rsidRPr="00727A72">
        <w:t>supported thr</w:t>
      </w:r>
      <w:r w:rsidR="00AB199C">
        <w:t xml:space="preserve">ough a range of interventions. </w:t>
      </w:r>
    </w:p>
    <w:p w:rsidR="00AB199C" w:rsidRDefault="00AB199C" w:rsidP="00690047">
      <w:r>
        <w:t xml:space="preserve">School year 2021/2022 </w:t>
      </w:r>
    </w:p>
    <w:p w:rsidR="00AB199C" w:rsidRDefault="00AB199C" w:rsidP="00AB199C">
      <w:pPr>
        <w:pStyle w:val="ListParagraph"/>
        <w:numPr>
          <w:ilvl w:val="0"/>
          <w:numId w:val="14"/>
        </w:numPr>
      </w:pPr>
      <w:r>
        <w:t xml:space="preserve">Underachievers shall be supported by our Engage teacher Miss C Rowland. </w:t>
      </w:r>
    </w:p>
    <w:p w:rsidR="00AB199C" w:rsidRPr="00727A72" w:rsidRDefault="00AB199C" w:rsidP="00AB199C">
      <w:pPr>
        <w:pStyle w:val="ListParagraph"/>
        <w:numPr>
          <w:ilvl w:val="0"/>
          <w:numId w:val="14"/>
        </w:numPr>
      </w:pPr>
      <w:r>
        <w:t xml:space="preserve">Numeracy booster clubs shall be offered to each class on a six-week cycle. </w:t>
      </w:r>
    </w:p>
    <w:p w:rsidR="00B833FC" w:rsidRPr="00727A72" w:rsidRDefault="00B833FC" w:rsidP="00690047"/>
    <w:p w:rsidR="007F15B6" w:rsidRPr="00727A72" w:rsidRDefault="007F15B6" w:rsidP="00690047">
      <w:pPr>
        <w:rPr>
          <w:b/>
          <w:u w:val="single"/>
        </w:rPr>
      </w:pPr>
      <w:r w:rsidRPr="00727A72">
        <w:rPr>
          <w:b/>
          <w:u w:val="single"/>
        </w:rPr>
        <w:t>Staff Development</w:t>
      </w:r>
    </w:p>
    <w:p w:rsidR="007F15B6" w:rsidRPr="00727A72" w:rsidRDefault="00B833FC" w:rsidP="00690047">
      <w:r w:rsidRPr="00727A72">
        <w:t>T</w:t>
      </w:r>
      <w:r w:rsidR="007F15B6" w:rsidRPr="00727A72">
        <w:t>eachers are encouraged to continually develop their knowledge base and skills through collaboration and in-service training,</w:t>
      </w:r>
    </w:p>
    <w:p w:rsidR="007F15B6" w:rsidRPr="00727A72" w:rsidRDefault="007F15B6" w:rsidP="00690047"/>
    <w:p w:rsidR="007F15B6" w:rsidRPr="00727A72" w:rsidRDefault="007F15B6" w:rsidP="00690047">
      <w:pPr>
        <w:rPr>
          <w:b/>
          <w:u w:val="single"/>
        </w:rPr>
      </w:pPr>
      <w:r w:rsidRPr="00727A72">
        <w:rPr>
          <w:b/>
          <w:u w:val="single"/>
        </w:rPr>
        <w:t>Target Setting</w:t>
      </w:r>
    </w:p>
    <w:p w:rsidR="007F15B6" w:rsidRPr="00727A72" w:rsidRDefault="007F15B6" w:rsidP="00690047">
      <w:r w:rsidRPr="00727A72">
        <w:t xml:space="preserve">The following elements will contribute to the setting of targets for the end of Key Stage 1 </w:t>
      </w:r>
      <w:r w:rsidR="008A36DA" w:rsidRPr="00727A72">
        <w:t>assessment: -</w:t>
      </w:r>
    </w:p>
    <w:p w:rsidR="007F15B6" w:rsidRPr="00727A72" w:rsidRDefault="007F15B6" w:rsidP="007F15B6">
      <w:pPr>
        <w:pStyle w:val="ListParagraph"/>
        <w:numPr>
          <w:ilvl w:val="0"/>
          <w:numId w:val="11"/>
        </w:numPr>
      </w:pPr>
      <w:r w:rsidRPr="00727A72">
        <w:t>Teachers’ professional judgement</w:t>
      </w:r>
    </w:p>
    <w:p w:rsidR="007F15B6" w:rsidRPr="00727A72" w:rsidRDefault="007F15B6" w:rsidP="007F15B6">
      <w:pPr>
        <w:pStyle w:val="ListParagraph"/>
        <w:numPr>
          <w:ilvl w:val="0"/>
          <w:numId w:val="11"/>
        </w:numPr>
      </w:pPr>
      <w:r w:rsidRPr="00727A72">
        <w:t xml:space="preserve">Results of Standardised tests </w:t>
      </w:r>
    </w:p>
    <w:p w:rsidR="007F15B6" w:rsidRPr="00727A72" w:rsidRDefault="007F15B6" w:rsidP="007F15B6">
      <w:r w:rsidRPr="00727A72">
        <w:t xml:space="preserve">The following elements will contribute to the setting of targets for the end of Key Stage 2 </w:t>
      </w:r>
      <w:r w:rsidR="008A36DA" w:rsidRPr="00727A72">
        <w:t>assessment: -</w:t>
      </w:r>
    </w:p>
    <w:p w:rsidR="007F15B6" w:rsidRPr="00727A72" w:rsidRDefault="00B833FC" w:rsidP="007F15B6">
      <w:pPr>
        <w:pStyle w:val="ListParagraph"/>
        <w:numPr>
          <w:ilvl w:val="0"/>
          <w:numId w:val="12"/>
        </w:numPr>
      </w:pPr>
      <w:r w:rsidRPr="00727A72">
        <w:t xml:space="preserve">Previous level of attainment at the end of Key Stage 1 </w:t>
      </w:r>
    </w:p>
    <w:p w:rsidR="007F15B6" w:rsidRPr="00727A72" w:rsidRDefault="007F15B6" w:rsidP="007F15B6">
      <w:pPr>
        <w:pStyle w:val="ListParagraph"/>
        <w:numPr>
          <w:ilvl w:val="0"/>
          <w:numId w:val="12"/>
        </w:numPr>
      </w:pPr>
      <w:r w:rsidRPr="00727A72">
        <w:t>Teachers’ professional judgement</w:t>
      </w:r>
    </w:p>
    <w:p w:rsidR="007F15B6" w:rsidRPr="00727A72" w:rsidRDefault="0041135A" w:rsidP="007F15B6">
      <w:pPr>
        <w:pStyle w:val="ListParagraph"/>
        <w:numPr>
          <w:ilvl w:val="0"/>
          <w:numId w:val="12"/>
        </w:numPr>
      </w:pPr>
      <w:r w:rsidRPr="00727A72">
        <w:t>Results of Standardised tests</w:t>
      </w:r>
    </w:p>
    <w:p w:rsidR="007F15B6" w:rsidRPr="00727A72" w:rsidRDefault="007F15B6" w:rsidP="007F15B6"/>
    <w:p w:rsidR="007F15B6" w:rsidRPr="00727A72" w:rsidRDefault="007F15B6" w:rsidP="007F15B6">
      <w:pPr>
        <w:rPr>
          <w:b/>
          <w:u w:val="single"/>
        </w:rPr>
      </w:pPr>
      <w:r w:rsidRPr="00727A72">
        <w:rPr>
          <w:b/>
          <w:u w:val="single"/>
        </w:rPr>
        <w:t>Cross Curricular</w:t>
      </w:r>
      <w:r w:rsidR="00B833FC" w:rsidRPr="00727A72">
        <w:rPr>
          <w:b/>
          <w:u w:val="single"/>
        </w:rPr>
        <w:t xml:space="preserve"> Links</w:t>
      </w:r>
    </w:p>
    <w:p w:rsidR="007F15B6" w:rsidRPr="00727A72" w:rsidRDefault="007F15B6" w:rsidP="007F15B6">
      <w:r w:rsidRPr="00727A72">
        <w:t xml:space="preserve">It is recognised that Numeracy is an </w:t>
      </w:r>
      <w:r w:rsidR="008A36DA" w:rsidRPr="00727A72">
        <w:t>integral</w:t>
      </w:r>
      <w:r w:rsidRPr="00727A72">
        <w:t xml:space="preserve"> part of the</w:t>
      </w:r>
      <w:r w:rsidR="00B833FC" w:rsidRPr="00727A72">
        <w:t xml:space="preserve"> whole curriculum and we provide opportunities </w:t>
      </w:r>
      <w:r w:rsidRPr="00727A72">
        <w:t>to introduce elements of Numeracy in relevant contexts, e.g. the introduction of negative numbers in World Around Us (temperature).  This helps develop the pupils’ realisation that Numeracy has real life application,</w:t>
      </w:r>
    </w:p>
    <w:p w:rsidR="007F15B6" w:rsidRPr="00727A72" w:rsidRDefault="007F15B6" w:rsidP="007F15B6"/>
    <w:p w:rsidR="007F15B6" w:rsidRPr="00727A72" w:rsidRDefault="007F15B6" w:rsidP="007F15B6">
      <w:pPr>
        <w:rPr>
          <w:b/>
          <w:u w:val="single"/>
        </w:rPr>
      </w:pPr>
      <w:r w:rsidRPr="00727A72">
        <w:rPr>
          <w:b/>
          <w:u w:val="single"/>
        </w:rPr>
        <w:t>Monitoring and Evaluation</w:t>
      </w:r>
    </w:p>
    <w:p w:rsidR="007F15B6" w:rsidRPr="00727A72" w:rsidRDefault="007F15B6" w:rsidP="007F15B6">
      <w:r w:rsidRPr="00727A72">
        <w:t xml:space="preserve">This policy will be monitored and evaluated on an on-going basis.  In </w:t>
      </w:r>
      <w:r w:rsidR="00D0214D" w:rsidRPr="00727A72">
        <w:t>addition,</w:t>
      </w:r>
      <w:r w:rsidRPr="00727A72">
        <w:t xml:space="preserve"> children’s work, test results, teacher’s notes/evaluations and classroom observations (PRSD) will provide additional evidence in allowing us to monitor and evaluate</w:t>
      </w:r>
      <w:r w:rsidR="00B833FC" w:rsidRPr="00727A72">
        <w:t xml:space="preserve"> the effective implementation</w:t>
      </w:r>
      <w:r w:rsidR="002140C4" w:rsidRPr="00727A72">
        <w:t xml:space="preserve"> </w:t>
      </w:r>
      <w:r w:rsidR="00B833FC" w:rsidRPr="00727A72">
        <w:t>of</w:t>
      </w:r>
      <w:r w:rsidRPr="00727A72">
        <w:t xml:space="preserve"> this policy.</w:t>
      </w:r>
    </w:p>
    <w:p w:rsidR="007F15B6" w:rsidRPr="00727A72" w:rsidRDefault="007F15B6" w:rsidP="007F15B6"/>
    <w:p w:rsidR="007F15B6" w:rsidRPr="00727A72" w:rsidRDefault="007F15B6" w:rsidP="007F15B6">
      <w:pPr>
        <w:rPr>
          <w:b/>
          <w:u w:val="single"/>
        </w:rPr>
      </w:pPr>
      <w:r w:rsidRPr="00727A72">
        <w:rPr>
          <w:b/>
          <w:u w:val="single"/>
        </w:rPr>
        <w:t>Review</w:t>
      </w:r>
    </w:p>
    <w:p w:rsidR="001B6A45" w:rsidRPr="00727A72" w:rsidRDefault="007F15B6" w:rsidP="001B6A45">
      <w:r w:rsidRPr="00727A72">
        <w:t>This Policy will be reviewed annually in light of any changes</w:t>
      </w:r>
      <w:r w:rsidR="00B833FC" w:rsidRPr="00727A72">
        <w:t xml:space="preserve"> to our provision, including those</w:t>
      </w:r>
      <w:r w:rsidRPr="00727A72">
        <w:t xml:space="preserve"> brought ab</w:t>
      </w:r>
      <w:r w:rsidR="00B833FC" w:rsidRPr="00727A72">
        <w:t>out by any future developments in the statutory requirements, and non-statutory guidance, of the Northern Ireland Curriculum</w:t>
      </w:r>
      <w:r w:rsidR="00B14ED7">
        <w:t>.</w:t>
      </w:r>
    </w:p>
    <w:sectPr w:rsidR="001B6A45" w:rsidRPr="00727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A2"/>
    <w:multiLevelType w:val="hybridMultilevel"/>
    <w:tmpl w:val="18DC0E5E"/>
    <w:lvl w:ilvl="0" w:tplc="3ACC1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B7071"/>
    <w:multiLevelType w:val="hybridMultilevel"/>
    <w:tmpl w:val="E44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600CA"/>
    <w:multiLevelType w:val="hybridMultilevel"/>
    <w:tmpl w:val="FC12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C6C56"/>
    <w:multiLevelType w:val="hybridMultilevel"/>
    <w:tmpl w:val="F3CE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95EA9"/>
    <w:multiLevelType w:val="hybridMultilevel"/>
    <w:tmpl w:val="8618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E74F2"/>
    <w:multiLevelType w:val="hybridMultilevel"/>
    <w:tmpl w:val="3AC4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B0184"/>
    <w:multiLevelType w:val="hybridMultilevel"/>
    <w:tmpl w:val="9092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7DC5"/>
    <w:multiLevelType w:val="hybridMultilevel"/>
    <w:tmpl w:val="8240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F5882"/>
    <w:multiLevelType w:val="hybridMultilevel"/>
    <w:tmpl w:val="847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15585"/>
    <w:multiLevelType w:val="hybridMultilevel"/>
    <w:tmpl w:val="363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58D3"/>
    <w:multiLevelType w:val="hybridMultilevel"/>
    <w:tmpl w:val="F6642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26E5C"/>
    <w:multiLevelType w:val="hybridMultilevel"/>
    <w:tmpl w:val="13F04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77DCB"/>
    <w:multiLevelType w:val="hybridMultilevel"/>
    <w:tmpl w:val="308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17ABA"/>
    <w:multiLevelType w:val="hybridMultilevel"/>
    <w:tmpl w:val="8FC2A680"/>
    <w:lvl w:ilvl="0" w:tplc="E59C1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7"/>
  </w:num>
  <w:num w:numId="5">
    <w:abstractNumId w:val="13"/>
  </w:num>
  <w:num w:numId="6">
    <w:abstractNumId w:val="10"/>
  </w:num>
  <w:num w:numId="7">
    <w:abstractNumId w:val="9"/>
  </w:num>
  <w:num w:numId="8">
    <w:abstractNumId w:val="0"/>
  </w:num>
  <w:num w:numId="9">
    <w:abstractNumId w:val="6"/>
  </w:num>
  <w:num w:numId="10">
    <w:abstractNumId w:val="11"/>
  </w:num>
  <w:num w:numId="11">
    <w:abstractNumId w:val="4"/>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30"/>
    <w:rsid w:val="00037168"/>
    <w:rsid w:val="00043B31"/>
    <w:rsid w:val="000D0A1B"/>
    <w:rsid w:val="000F031A"/>
    <w:rsid w:val="000F6449"/>
    <w:rsid w:val="00196B3F"/>
    <w:rsid w:val="001B6A45"/>
    <w:rsid w:val="001B7306"/>
    <w:rsid w:val="002140C4"/>
    <w:rsid w:val="00326927"/>
    <w:rsid w:val="00376896"/>
    <w:rsid w:val="0041135A"/>
    <w:rsid w:val="00542805"/>
    <w:rsid w:val="005B5315"/>
    <w:rsid w:val="005D20AB"/>
    <w:rsid w:val="006076E6"/>
    <w:rsid w:val="00647057"/>
    <w:rsid w:val="00690047"/>
    <w:rsid w:val="006F57D0"/>
    <w:rsid w:val="00727A72"/>
    <w:rsid w:val="0078381E"/>
    <w:rsid w:val="007D0A41"/>
    <w:rsid w:val="007E5DDB"/>
    <w:rsid w:val="007F15B6"/>
    <w:rsid w:val="0081433C"/>
    <w:rsid w:val="008A36DA"/>
    <w:rsid w:val="009536C1"/>
    <w:rsid w:val="00975E79"/>
    <w:rsid w:val="009D06F7"/>
    <w:rsid w:val="009F241E"/>
    <w:rsid w:val="00AB199C"/>
    <w:rsid w:val="00B00E30"/>
    <w:rsid w:val="00B06238"/>
    <w:rsid w:val="00B14ED7"/>
    <w:rsid w:val="00B833FC"/>
    <w:rsid w:val="00D0214D"/>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98AB-920B-4030-A092-92E321E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30"/>
    <w:pPr>
      <w:ind w:left="720"/>
      <w:contextualSpacing/>
    </w:pPr>
  </w:style>
  <w:style w:type="paragraph" w:styleId="BalloonText">
    <w:name w:val="Balloon Text"/>
    <w:basedOn w:val="Normal"/>
    <w:link w:val="BalloonTextChar"/>
    <w:uiPriority w:val="99"/>
    <w:semiHidden/>
    <w:unhideWhenUsed/>
    <w:rsid w:val="00B1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D92075B1</Template>
  <TotalTime>0</TotalTime>
  <Pages>7</Pages>
  <Words>2023</Words>
  <Characters>11532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Meehan</dc:creator>
  <cp:keywords/>
  <dc:description/>
  <cp:lastModifiedBy>C Woods</cp:lastModifiedBy>
  <cp:revision>2</cp:revision>
  <cp:lastPrinted>2022-03-04T09:57:00Z</cp:lastPrinted>
  <dcterms:created xsi:type="dcterms:W3CDTF">2022-03-14T09:17:00Z</dcterms:created>
  <dcterms:modified xsi:type="dcterms:W3CDTF">2022-03-14T09:17:00Z</dcterms:modified>
</cp:coreProperties>
</file>